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72D6" w14:textId="0AC08F1D" w:rsidR="000E4CE7" w:rsidRPr="002D6C14" w:rsidRDefault="000E4CE7" w:rsidP="000E4CE7">
      <w:pPr>
        <w:pStyle w:val="BasicParagraph"/>
        <w:ind w:left="720"/>
        <w:rPr>
          <w:sz w:val="12"/>
          <w:szCs w:val="12"/>
        </w:rPr>
      </w:pPr>
    </w:p>
    <w:p w14:paraId="2B4DFC87" w14:textId="77777777" w:rsidR="00D424E0" w:rsidRDefault="00D424E0" w:rsidP="00310FAF">
      <w:pPr>
        <w:pStyle w:val="Header"/>
        <w:rPr>
          <w:rFonts w:cstheme="minorHAnsi"/>
        </w:rPr>
        <w:sectPr w:rsidR="00D424E0" w:rsidSect="00D1665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num="3" w:space="432"/>
          <w:titlePg/>
          <w:docGrid w:linePitch="360"/>
        </w:sectPr>
      </w:pPr>
    </w:p>
    <w:tbl>
      <w:tblPr>
        <w:tblStyle w:val="TableGrid"/>
        <w:tblW w:w="4000" w:type="pct"/>
        <w:jc w:val="center"/>
        <w:tblLook w:val="04A0" w:firstRow="1" w:lastRow="0" w:firstColumn="1" w:lastColumn="0" w:noHBand="0" w:noVBand="1"/>
      </w:tblPr>
      <w:tblGrid>
        <w:gridCol w:w="862"/>
        <w:gridCol w:w="4978"/>
        <w:gridCol w:w="830"/>
        <w:gridCol w:w="4842"/>
      </w:tblGrid>
      <w:tr w:rsidR="000E4CE7" w14:paraId="7599C68F" w14:textId="77777777" w:rsidTr="00310FAF">
        <w:trPr>
          <w:jc w:val="center"/>
        </w:trPr>
        <w:tc>
          <w:tcPr>
            <w:tcW w:w="862" w:type="dxa"/>
            <w:tcBorders>
              <w:right w:val="nil"/>
            </w:tcBorders>
          </w:tcPr>
          <w:p w14:paraId="701049AA" w14:textId="77777777" w:rsidR="000E4CE7" w:rsidRPr="00A27978" w:rsidRDefault="000E4CE7" w:rsidP="00310FAF">
            <w:pPr>
              <w:pStyle w:val="Header"/>
              <w:rPr>
                <w:rFonts w:cstheme="minorHAnsi"/>
              </w:rPr>
            </w:pPr>
            <w:r w:rsidRPr="00A27978">
              <w:rPr>
                <w:rFonts w:cstheme="minorHAnsi"/>
              </w:rPr>
              <w:t>Name:</w:t>
            </w:r>
          </w:p>
        </w:tc>
        <w:tc>
          <w:tcPr>
            <w:tcW w:w="4978" w:type="dxa"/>
            <w:tcBorders>
              <w:left w:val="nil"/>
            </w:tcBorders>
          </w:tcPr>
          <w:p w14:paraId="3BE6FB5D" w14:textId="77777777" w:rsidR="000E4CE7" w:rsidRPr="00A27978" w:rsidRDefault="000E4CE7" w:rsidP="00310FAF">
            <w:pPr>
              <w:pStyle w:val="Header"/>
              <w:rPr>
                <w:rFonts w:cstheme="minorHAnsi"/>
              </w:rPr>
            </w:pPr>
          </w:p>
        </w:tc>
        <w:tc>
          <w:tcPr>
            <w:tcW w:w="830" w:type="dxa"/>
            <w:tcBorders>
              <w:right w:val="nil"/>
            </w:tcBorders>
          </w:tcPr>
          <w:p w14:paraId="2745FB53" w14:textId="77777777" w:rsidR="000E4CE7" w:rsidRPr="00A27978" w:rsidRDefault="000E4CE7" w:rsidP="00310FAF">
            <w:pPr>
              <w:pStyle w:val="Header"/>
              <w:rPr>
                <w:rFonts w:cstheme="minorHAnsi"/>
              </w:rPr>
            </w:pPr>
            <w:r w:rsidRPr="00A27978">
              <w:rPr>
                <w:rFonts w:cstheme="minorHAnsi"/>
              </w:rPr>
              <w:t>CWID:</w:t>
            </w:r>
          </w:p>
        </w:tc>
        <w:tc>
          <w:tcPr>
            <w:tcW w:w="4842" w:type="dxa"/>
            <w:tcBorders>
              <w:left w:val="nil"/>
            </w:tcBorders>
          </w:tcPr>
          <w:p w14:paraId="42C75F24" w14:textId="77777777" w:rsidR="000E4CE7" w:rsidRPr="00A27978" w:rsidRDefault="000E4CE7" w:rsidP="00310FAF">
            <w:pPr>
              <w:pStyle w:val="Header"/>
              <w:rPr>
                <w:rFonts w:cstheme="minorHAnsi"/>
              </w:rPr>
            </w:pPr>
          </w:p>
        </w:tc>
      </w:tr>
    </w:tbl>
    <w:p w14:paraId="6144E690" w14:textId="77777777" w:rsidR="00D424E0" w:rsidRPr="004D2362" w:rsidRDefault="00D424E0">
      <w:pPr>
        <w:rPr>
          <w:sz w:val="2"/>
          <w:szCs w:val="2"/>
        </w:rPr>
        <w:sectPr w:rsidR="00D424E0" w:rsidRPr="004D2362" w:rsidSect="00D424E0">
          <w:type w:val="continuous"/>
          <w:pgSz w:w="15840" w:h="12240" w:orient="landscape"/>
          <w:pgMar w:top="720" w:right="720" w:bottom="720" w:left="720" w:header="720" w:footer="720" w:gutter="0"/>
          <w:cols w:space="432"/>
          <w:titlePg/>
          <w:docGrid w:linePitch="360"/>
        </w:sectPr>
      </w:pPr>
    </w:p>
    <w:tbl>
      <w:tblPr>
        <w:tblStyle w:val="TableGrid3"/>
        <w:tblW w:w="5000" w:type="pct"/>
        <w:jc w:val="center"/>
        <w:tblLayout w:type="fixed"/>
        <w:tblLook w:val="04A0" w:firstRow="1" w:lastRow="0" w:firstColumn="1" w:lastColumn="0" w:noHBand="0" w:noVBand="1"/>
      </w:tblPr>
      <w:tblGrid>
        <w:gridCol w:w="3145"/>
        <w:gridCol w:w="1357"/>
      </w:tblGrid>
      <w:tr w:rsidR="000E74FF" w:rsidRPr="00D85123" w14:paraId="39DD1E7D" w14:textId="77777777" w:rsidTr="00C60B02">
        <w:trPr>
          <w:jc w:val="center"/>
        </w:trPr>
        <w:tc>
          <w:tcPr>
            <w:tcW w:w="4502" w:type="dxa"/>
            <w:gridSpan w:val="2"/>
            <w:shd w:val="clear" w:color="auto" w:fill="000000" w:themeFill="text1"/>
          </w:tcPr>
          <w:p w14:paraId="2E9ED83D" w14:textId="77777777" w:rsidR="000E74FF" w:rsidRPr="00D85123" w:rsidRDefault="000E74FF" w:rsidP="00AE34A4">
            <w:pPr>
              <w:tabs>
                <w:tab w:val="left" w:pos="3870"/>
              </w:tabs>
              <w:rPr>
                <w:rFonts w:cstheme="minorHAnsi"/>
                <w:b/>
                <w:color w:val="FFFFFF" w:themeColor="background1"/>
                <w:sz w:val="18"/>
                <w:szCs w:val="18"/>
              </w:rPr>
            </w:pPr>
            <w:r w:rsidRPr="00D85123">
              <w:rPr>
                <w:rFonts w:cstheme="minorHAnsi"/>
                <w:b/>
                <w:color w:val="FFFFFF" w:themeColor="background1"/>
                <w:sz w:val="18"/>
                <w:szCs w:val="18"/>
              </w:rPr>
              <w:t>GENERAL EDUCATION (48 units)</w:t>
            </w:r>
          </w:p>
          <w:p w14:paraId="1EDA5AE1" w14:textId="6D685186" w:rsidR="00E20A3E" w:rsidRPr="00D85123" w:rsidRDefault="00DC2310" w:rsidP="00AE34A4">
            <w:pPr>
              <w:rPr>
                <w:rFonts w:cstheme="minorHAnsi"/>
                <w:sz w:val="18"/>
                <w:szCs w:val="18"/>
              </w:rPr>
            </w:pPr>
            <w:r w:rsidRPr="00DF7E2B">
              <w:rPr>
                <w:rFonts w:cstheme="minorHAnsi"/>
                <w:i/>
                <w:color w:val="FFFFFF" w:themeColor="background1"/>
                <w:sz w:val="18"/>
                <w:szCs w:val="18"/>
              </w:rPr>
              <w:t xml:space="preserve">For final GE </w:t>
            </w:r>
            <w:r>
              <w:rPr>
                <w:rFonts w:cstheme="minorHAnsi"/>
                <w:i/>
                <w:color w:val="FFFFFF" w:themeColor="background1"/>
                <w:sz w:val="18"/>
                <w:szCs w:val="18"/>
              </w:rPr>
              <w:t xml:space="preserve">support, find your advising GE contact at </w:t>
            </w:r>
            <w:r>
              <w:rPr>
                <w:rFonts w:cstheme="minorHAnsi"/>
                <w:i/>
                <w:color w:val="FFFFFF" w:themeColor="background1"/>
                <w:sz w:val="18"/>
                <w:szCs w:val="18"/>
              </w:rPr>
              <w:br/>
            </w:r>
            <w:hyperlink r:id="rId14" w:history="1">
              <w:r w:rsidRPr="001C2496">
                <w:rPr>
                  <w:rStyle w:val="Hyperlink"/>
                  <w:rFonts w:cstheme="minorHAnsi"/>
                  <w:color w:val="FFFFFF" w:themeColor="background1"/>
                  <w:sz w:val="16"/>
                  <w:szCs w:val="16"/>
                </w:rPr>
                <w:t>http://hhd.fullerton.edu/cas/advisement/appointments.php</w:t>
              </w:r>
            </w:hyperlink>
          </w:p>
        </w:tc>
      </w:tr>
      <w:tr w:rsidR="000E74FF" w:rsidRPr="00D85123" w14:paraId="16B81946" w14:textId="77777777" w:rsidTr="00C95356">
        <w:trPr>
          <w:jc w:val="center"/>
        </w:trPr>
        <w:tc>
          <w:tcPr>
            <w:tcW w:w="3145" w:type="dxa"/>
            <w:vAlign w:val="center"/>
          </w:tcPr>
          <w:p w14:paraId="72E77673" w14:textId="77777777" w:rsidR="000E74FF" w:rsidRPr="00D85123" w:rsidRDefault="000E74FF" w:rsidP="00CA1A58">
            <w:pPr>
              <w:tabs>
                <w:tab w:val="left" w:pos="3870"/>
              </w:tabs>
              <w:rPr>
                <w:rFonts w:cstheme="minorHAnsi"/>
                <w:sz w:val="18"/>
                <w:szCs w:val="18"/>
              </w:rPr>
            </w:pPr>
            <w:r w:rsidRPr="00D85123">
              <w:rPr>
                <w:rFonts w:cstheme="minorHAnsi"/>
                <w:sz w:val="18"/>
                <w:szCs w:val="18"/>
              </w:rPr>
              <w:t>A. Core Competencies</w:t>
            </w:r>
          </w:p>
        </w:tc>
        <w:tc>
          <w:tcPr>
            <w:tcW w:w="1357" w:type="dxa"/>
            <w:vAlign w:val="center"/>
          </w:tcPr>
          <w:p w14:paraId="34B82033" w14:textId="77777777" w:rsidR="000E74FF" w:rsidRPr="00D85123" w:rsidRDefault="000E74FF" w:rsidP="00CA1A58">
            <w:pPr>
              <w:jc w:val="center"/>
              <w:rPr>
                <w:rFonts w:cstheme="minorHAnsi"/>
                <w:sz w:val="18"/>
                <w:szCs w:val="18"/>
              </w:rPr>
            </w:pPr>
          </w:p>
        </w:tc>
      </w:tr>
      <w:tr w:rsidR="000E74FF" w:rsidRPr="00D85123" w14:paraId="2EB3F5A6" w14:textId="77777777" w:rsidTr="00C95356">
        <w:trPr>
          <w:jc w:val="center"/>
        </w:trPr>
        <w:tc>
          <w:tcPr>
            <w:tcW w:w="3145" w:type="dxa"/>
            <w:vAlign w:val="center"/>
          </w:tcPr>
          <w:p w14:paraId="2FAE569E"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     A.1 Oral Communication</w:t>
            </w:r>
          </w:p>
        </w:tc>
        <w:tc>
          <w:tcPr>
            <w:tcW w:w="1357" w:type="dxa"/>
            <w:vAlign w:val="center"/>
          </w:tcPr>
          <w:p w14:paraId="4E3DAA1D" w14:textId="77777777" w:rsidR="000E74FF" w:rsidRPr="00D85123" w:rsidRDefault="000E74FF" w:rsidP="00CA1A58">
            <w:pPr>
              <w:jc w:val="center"/>
              <w:rPr>
                <w:rFonts w:cstheme="minorHAnsi"/>
                <w:sz w:val="18"/>
                <w:szCs w:val="18"/>
              </w:rPr>
            </w:pPr>
          </w:p>
        </w:tc>
      </w:tr>
      <w:tr w:rsidR="000E74FF" w:rsidRPr="00D85123" w14:paraId="79CD54EB" w14:textId="77777777" w:rsidTr="00C95356">
        <w:trPr>
          <w:jc w:val="center"/>
        </w:trPr>
        <w:tc>
          <w:tcPr>
            <w:tcW w:w="3145" w:type="dxa"/>
            <w:vAlign w:val="center"/>
          </w:tcPr>
          <w:p w14:paraId="48E3B659"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     A.2 Written Communication </w:t>
            </w:r>
          </w:p>
        </w:tc>
        <w:tc>
          <w:tcPr>
            <w:tcW w:w="1357" w:type="dxa"/>
            <w:vAlign w:val="center"/>
          </w:tcPr>
          <w:p w14:paraId="62D75463" w14:textId="77777777" w:rsidR="000E74FF" w:rsidRPr="00D85123" w:rsidRDefault="000E74FF" w:rsidP="00CA1A58">
            <w:pPr>
              <w:jc w:val="center"/>
              <w:rPr>
                <w:rFonts w:cstheme="minorHAnsi"/>
                <w:sz w:val="18"/>
                <w:szCs w:val="18"/>
              </w:rPr>
            </w:pPr>
          </w:p>
        </w:tc>
      </w:tr>
      <w:tr w:rsidR="000E74FF" w:rsidRPr="00D85123" w14:paraId="1434A840" w14:textId="77777777" w:rsidTr="00C95356">
        <w:trPr>
          <w:jc w:val="center"/>
        </w:trPr>
        <w:tc>
          <w:tcPr>
            <w:tcW w:w="3145" w:type="dxa"/>
            <w:vAlign w:val="center"/>
          </w:tcPr>
          <w:p w14:paraId="553FBE58"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     A.3 Critical Thinking</w:t>
            </w:r>
          </w:p>
        </w:tc>
        <w:tc>
          <w:tcPr>
            <w:tcW w:w="1357" w:type="dxa"/>
            <w:vAlign w:val="center"/>
          </w:tcPr>
          <w:p w14:paraId="0976234B" w14:textId="77777777" w:rsidR="000E74FF" w:rsidRPr="00D85123" w:rsidRDefault="000E74FF" w:rsidP="00CA1A58">
            <w:pPr>
              <w:jc w:val="center"/>
              <w:rPr>
                <w:rFonts w:cstheme="minorHAnsi"/>
                <w:sz w:val="18"/>
                <w:szCs w:val="18"/>
              </w:rPr>
            </w:pPr>
          </w:p>
        </w:tc>
      </w:tr>
      <w:tr w:rsidR="000E74FF" w:rsidRPr="00D85123" w14:paraId="5ECE3BA2" w14:textId="77777777" w:rsidTr="00C95356">
        <w:trPr>
          <w:jc w:val="center"/>
        </w:trPr>
        <w:tc>
          <w:tcPr>
            <w:tcW w:w="3145" w:type="dxa"/>
            <w:vAlign w:val="center"/>
          </w:tcPr>
          <w:p w14:paraId="432754F9"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B. Sci Inquiry &amp; Quant Reasoning </w:t>
            </w:r>
          </w:p>
        </w:tc>
        <w:tc>
          <w:tcPr>
            <w:tcW w:w="1357" w:type="dxa"/>
            <w:vAlign w:val="center"/>
          </w:tcPr>
          <w:p w14:paraId="56F3B75C" w14:textId="77777777" w:rsidR="000E74FF" w:rsidRPr="00D85123" w:rsidRDefault="000E74FF" w:rsidP="00CA1A58">
            <w:pPr>
              <w:jc w:val="center"/>
              <w:rPr>
                <w:rFonts w:cstheme="minorHAnsi"/>
                <w:sz w:val="18"/>
                <w:szCs w:val="18"/>
              </w:rPr>
            </w:pPr>
          </w:p>
        </w:tc>
      </w:tr>
      <w:tr w:rsidR="000E74FF" w:rsidRPr="00D85123" w14:paraId="59EBFA64" w14:textId="77777777" w:rsidTr="00C95356">
        <w:trPr>
          <w:jc w:val="center"/>
        </w:trPr>
        <w:tc>
          <w:tcPr>
            <w:tcW w:w="3145" w:type="dxa"/>
            <w:vAlign w:val="center"/>
          </w:tcPr>
          <w:p w14:paraId="28D28F51"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     B.1 Physical Science</w:t>
            </w:r>
          </w:p>
        </w:tc>
        <w:tc>
          <w:tcPr>
            <w:tcW w:w="1357" w:type="dxa"/>
            <w:vAlign w:val="center"/>
          </w:tcPr>
          <w:p w14:paraId="30D0EB9F" w14:textId="77777777" w:rsidR="000E74FF" w:rsidRPr="00D85123" w:rsidRDefault="000E74FF" w:rsidP="00CA1A58">
            <w:pPr>
              <w:jc w:val="center"/>
              <w:rPr>
                <w:rFonts w:cstheme="minorHAnsi"/>
                <w:sz w:val="18"/>
                <w:szCs w:val="18"/>
              </w:rPr>
            </w:pPr>
          </w:p>
        </w:tc>
      </w:tr>
      <w:tr w:rsidR="000E74FF" w:rsidRPr="00D85123" w14:paraId="7B1FA955" w14:textId="77777777" w:rsidTr="00C95356">
        <w:trPr>
          <w:jc w:val="center"/>
        </w:trPr>
        <w:tc>
          <w:tcPr>
            <w:tcW w:w="3145" w:type="dxa"/>
            <w:vAlign w:val="center"/>
          </w:tcPr>
          <w:p w14:paraId="4CF1C10B"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     B.2 Life Science</w:t>
            </w:r>
          </w:p>
        </w:tc>
        <w:tc>
          <w:tcPr>
            <w:tcW w:w="1357" w:type="dxa"/>
            <w:vAlign w:val="center"/>
          </w:tcPr>
          <w:p w14:paraId="7187A05B" w14:textId="77777777" w:rsidR="000E74FF" w:rsidRPr="00D85123" w:rsidRDefault="000E74FF" w:rsidP="00CA1A58">
            <w:pPr>
              <w:jc w:val="center"/>
              <w:rPr>
                <w:rFonts w:cstheme="minorHAnsi"/>
                <w:sz w:val="18"/>
                <w:szCs w:val="18"/>
              </w:rPr>
            </w:pPr>
          </w:p>
        </w:tc>
      </w:tr>
      <w:tr w:rsidR="000E74FF" w:rsidRPr="00D85123" w14:paraId="1BB64784" w14:textId="77777777" w:rsidTr="00C95356">
        <w:trPr>
          <w:jc w:val="center"/>
        </w:trPr>
        <w:tc>
          <w:tcPr>
            <w:tcW w:w="3145" w:type="dxa"/>
            <w:vAlign w:val="center"/>
          </w:tcPr>
          <w:p w14:paraId="08B01FD6"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     B.3 Laboratory Experience</w:t>
            </w:r>
          </w:p>
        </w:tc>
        <w:tc>
          <w:tcPr>
            <w:tcW w:w="1357" w:type="dxa"/>
            <w:vAlign w:val="center"/>
          </w:tcPr>
          <w:p w14:paraId="67C21541" w14:textId="77777777" w:rsidR="000E74FF" w:rsidRPr="00D85123" w:rsidRDefault="000E74FF" w:rsidP="00CA1A58">
            <w:pPr>
              <w:jc w:val="center"/>
              <w:rPr>
                <w:rFonts w:cstheme="minorHAnsi"/>
                <w:sz w:val="18"/>
                <w:szCs w:val="18"/>
              </w:rPr>
            </w:pPr>
          </w:p>
        </w:tc>
      </w:tr>
      <w:tr w:rsidR="000E74FF" w:rsidRPr="00D85123" w14:paraId="4B5DEE9F" w14:textId="77777777" w:rsidTr="00C95356">
        <w:trPr>
          <w:jc w:val="center"/>
        </w:trPr>
        <w:tc>
          <w:tcPr>
            <w:tcW w:w="3145" w:type="dxa"/>
            <w:vAlign w:val="center"/>
          </w:tcPr>
          <w:p w14:paraId="3AE251D2" w14:textId="77777777" w:rsidR="000E74FF" w:rsidRPr="00D85123" w:rsidRDefault="000E74FF" w:rsidP="00CA1A58">
            <w:pPr>
              <w:tabs>
                <w:tab w:val="left" w:pos="3870"/>
              </w:tabs>
              <w:rPr>
                <w:rFonts w:cstheme="minorHAnsi"/>
                <w:sz w:val="18"/>
                <w:szCs w:val="18"/>
              </w:rPr>
            </w:pPr>
            <w:r w:rsidRPr="00D85123">
              <w:rPr>
                <w:rFonts w:cstheme="minorHAnsi"/>
                <w:sz w:val="18"/>
                <w:szCs w:val="18"/>
              </w:rPr>
              <w:t xml:space="preserve">     B.4 Math/Quant Reasoning</w:t>
            </w:r>
          </w:p>
        </w:tc>
        <w:tc>
          <w:tcPr>
            <w:tcW w:w="1357" w:type="dxa"/>
            <w:vAlign w:val="center"/>
          </w:tcPr>
          <w:p w14:paraId="1769A7FA" w14:textId="77777777" w:rsidR="000E74FF" w:rsidRPr="00D85123" w:rsidRDefault="000E74FF" w:rsidP="00CA1A58">
            <w:pPr>
              <w:jc w:val="center"/>
              <w:rPr>
                <w:rFonts w:cstheme="minorHAnsi"/>
                <w:sz w:val="18"/>
                <w:szCs w:val="18"/>
              </w:rPr>
            </w:pPr>
          </w:p>
        </w:tc>
      </w:tr>
      <w:tr w:rsidR="00CA1A58" w:rsidRPr="00D85123" w14:paraId="18A04057" w14:textId="77777777" w:rsidTr="00C95356">
        <w:trPr>
          <w:jc w:val="center"/>
        </w:trPr>
        <w:tc>
          <w:tcPr>
            <w:tcW w:w="3145" w:type="dxa"/>
            <w:vAlign w:val="center"/>
          </w:tcPr>
          <w:p w14:paraId="160C75CF" w14:textId="77777777" w:rsidR="00CA1A58" w:rsidRPr="00260292" w:rsidRDefault="00CA1A58" w:rsidP="00CA1A58">
            <w:pPr>
              <w:tabs>
                <w:tab w:val="left" w:pos="3870"/>
              </w:tabs>
              <w:rPr>
                <w:rFonts w:cstheme="minorHAnsi"/>
                <w:color w:val="ED7D31" w:themeColor="accent2"/>
                <w:sz w:val="18"/>
                <w:szCs w:val="18"/>
              </w:rPr>
            </w:pPr>
            <w:r w:rsidRPr="00D85123">
              <w:rPr>
                <w:rFonts w:cstheme="minorHAnsi"/>
                <w:b/>
                <w:sz w:val="18"/>
                <w:szCs w:val="18"/>
              </w:rPr>
              <w:t xml:space="preserve">   </w:t>
            </w:r>
            <w:r w:rsidRPr="00D85123">
              <w:rPr>
                <w:rFonts w:cstheme="minorHAnsi"/>
                <w:b/>
                <w:color w:val="ED7D31" w:themeColor="accent2"/>
                <w:sz w:val="18"/>
                <w:szCs w:val="18"/>
              </w:rPr>
              <w:t xml:space="preserve">  </w:t>
            </w:r>
            <w:r w:rsidRPr="00260292">
              <w:rPr>
                <w:rFonts w:cstheme="minorHAnsi"/>
                <w:color w:val="ED7D31" w:themeColor="accent2"/>
                <w:sz w:val="18"/>
                <w:szCs w:val="18"/>
              </w:rPr>
              <w:t xml:space="preserve">B.5 Impli/Explore Math/Nat Sci </w:t>
            </w:r>
          </w:p>
          <w:p w14:paraId="01A5F098" w14:textId="68EB3247" w:rsidR="00CA1A58" w:rsidRPr="00D85123" w:rsidRDefault="00CA1A58" w:rsidP="00CA1A58">
            <w:pPr>
              <w:tabs>
                <w:tab w:val="left" w:pos="3870"/>
              </w:tabs>
              <w:rPr>
                <w:rFonts w:cstheme="minorHAnsi"/>
                <w:b/>
                <w:sz w:val="18"/>
                <w:szCs w:val="18"/>
              </w:rPr>
            </w:pPr>
            <w:r w:rsidRPr="00D85123">
              <w:rPr>
                <w:rFonts w:cstheme="minorHAnsi"/>
                <w:b/>
                <w:sz w:val="18"/>
                <w:szCs w:val="18"/>
              </w:rPr>
              <w:t xml:space="preserve">     </w:t>
            </w:r>
            <w:r w:rsidRPr="00C95356">
              <w:rPr>
                <w:rFonts w:cstheme="minorHAnsi"/>
                <w:sz w:val="18"/>
                <w:szCs w:val="18"/>
              </w:rPr>
              <w:t>(</w:t>
            </w:r>
            <w:r w:rsidRPr="00D85123">
              <w:rPr>
                <w:rFonts w:cstheme="minorHAnsi"/>
                <w:bCs/>
                <w:sz w:val="18"/>
                <w:szCs w:val="18"/>
              </w:rPr>
              <w:t>Suggestions double count w/</w:t>
            </w:r>
            <w:r w:rsidR="00C95356">
              <w:rPr>
                <w:rFonts w:cstheme="minorHAnsi"/>
                <w:bCs/>
                <w:sz w:val="18"/>
                <w:szCs w:val="18"/>
              </w:rPr>
              <w:t xml:space="preserve"> </w:t>
            </w:r>
            <w:r w:rsidR="00EE4453">
              <w:rPr>
                <w:rFonts w:cstheme="minorHAnsi"/>
                <w:bCs/>
                <w:sz w:val="18"/>
                <w:szCs w:val="18"/>
              </w:rPr>
              <w:t>m</w:t>
            </w:r>
            <w:r w:rsidRPr="00D85123">
              <w:rPr>
                <w:rFonts w:cstheme="minorHAnsi"/>
                <w:bCs/>
                <w:sz w:val="18"/>
                <w:szCs w:val="18"/>
              </w:rPr>
              <w:t>ajor</w:t>
            </w:r>
            <w:r w:rsidRPr="00C95356">
              <w:rPr>
                <w:rFonts w:cstheme="minorHAnsi"/>
                <w:sz w:val="18"/>
                <w:szCs w:val="18"/>
              </w:rPr>
              <w:t>)</w:t>
            </w:r>
          </w:p>
        </w:tc>
        <w:tc>
          <w:tcPr>
            <w:tcW w:w="1357" w:type="dxa"/>
            <w:vAlign w:val="center"/>
          </w:tcPr>
          <w:p w14:paraId="77F4C7C4" w14:textId="5FA7D800" w:rsidR="00CA1A58" w:rsidRPr="001342E2" w:rsidRDefault="00CA1A58" w:rsidP="00CA1A58">
            <w:pPr>
              <w:jc w:val="center"/>
              <w:rPr>
                <w:rFonts w:cstheme="minorHAnsi"/>
                <w:sz w:val="18"/>
                <w:szCs w:val="18"/>
              </w:rPr>
            </w:pPr>
            <w:r w:rsidRPr="001342E2">
              <w:rPr>
                <w:rFonts w:cstheme="minorHAnsi"/>
                <w:sz w:val="18"/>
                <w:szCs w:val="18"/>
              </w:rPr>
              <w:t>SOCI 303</w:t>
            </w:r>
            <w:r w:rsidR="00C95356" w:rsidRPr="001342E2">
              <w:rPr>
                <w:rFonts w:cstheme="minorHAnsi"/>
                <w:sz w:val="18"/>
                <w:szCs w:val="18"/>
              </w:rPr>
              <w:t xml:space="preserve"> </w:t>
            </w:r>
            <w:r w:rsidR="00C95356" w:rsidRPr="001342E2">
              <w:rPr>
                <w:rFonts w:cstheme="minorHAnsi"/>
                <w:color w:val="FF0000"/>
                <w:sz w:val="18"/>
                <w:szCs w:val="18"/>
              </w:rPr>
              <w:t>OR</w:t>
            </w:r>
          </w:p>
          <w:p w14:paraId="560BAAB2" w14:textId="04A0ABFC" w:rsidR="00CA1A58" w:rsidRPr="001342E2" w:rsidRDefault="00CA1A58" w:rsidP="00CA1A58">
            <w:pPr>
              <w:jc w:val="center"/>
              <w:rPr>
                <w:rFonts w:cstheme="minorHAnsi"/>
                <w:sz w:val="18"/>
                <w:szCs w:val="18"/>
              </w:rPr>
            </w:pPr>
            <w:r w:rsidRPr="001342E2">
              <w:rPr>
                <w:rFonts w:cstheme="minorHAnsi"/>
                <w:sz w:val="18"/>
                <w:szCs w:val="18"/>
              </w:rPr>
              <w:t>BIOL 305</w:t>
            </w:r>
          </w:p>
        </w:tc>
      </w:tr>
      <w:tr w:rsidR="00CA1A58" w:rsidRPr="00D85123" w14:paraId="58DD914A" w14:textId="77777777" w:rsidTr="00C95356">
        <w:trPr>
          <w:jc w:val="center"/>
        </w:trPr>
        <w:tc>
          <w:tcPr>
            <w:tcW w:w="3145" w:type="dxa"/>
            <w:vAlign w:val="center"/>
          </w:tcPr>
          <w:p w14:paraId="56D10818" w14:textId="4D27D03C" w:rsidR="00CA1A58" w:rsidRPr="00D85123" w:rsidRDefault="00CA1A58" w:rsidP="00CA1A58">
            <w:pPr>
              <w:tabs>
                <w:tab w:val="left" w:pos="3870"/>
              </w:tabs>
              <w:rPr>
                <w:rFonts w:cstheme="minorHAnsi"/>
                <w:sz w:val="18"/>
                <w:szCs w:val="18"/>
              </w:rPr>
            </w:pPr>
            <w:r w:rsidRPr="00D85123">
              <w:rPr>
                <w:rFonts w:cstheme="minorHAnsi"/>
                <w:sz w:val="18"/>
                <w:szCs w:val="18"/>
              </w:rPr>
              <w:t>C. Arts &amp; Humanities</w:t>
            </w:r>
          </w:p>
        </w:tc>
        <w:tc>
          <w:tcPr>
            <w:tcW w:w="1357" w:type="dxa"/>
            <w:vAlign w:val="center"/>
          </w:tcPr>
          <w:p w14:paraId="2C306D4B" w14:textId="77777777" w:rsidR="00CA1A58" w:rsidRPr="001342E2" w:rsidRDefault="00CA1A58" w:rsidP="00CA1A58">
            <w:pPr>
              <w:jc w:val="center"/>
              <w:rPr>
                <w:rFonts w:cstheme="minorHAnsi"/>
                <w:sz w:val="18"/>
                <w:szCs w:val="18"/>
              </w:rPr>
            </w:pPr>
          </w:p>
        </w:tc>
      </w:tr>
      <w:tr w:rsidR="00CA1A58" w:rsidRPr="00D85123" w14:paraId="22B018B2" w14:textId="77777777" w:rsidTr="00C95356">
        <w:trPr>
          <w:jc w:val="center"/>
        </w:trPr>
        <w:tc>
          <w:tcPr>
            <w:tcW w:w="3145" w:type="dxa"/>
            <w:vAlign w:val="center"/>
          </w:tcPr>
          <w:p w14:paraId="471BA2D1" w14:textId="5840F05A" w:rsidR="00CA1A58" w:rsidRPr="00D85123" w:rsidRDefault="00CA1A58" w:rsidP="00CA1A58">
            <w:pPr>
              <w:tabs>
                <w:tab w:val="left" w:pos="3870"/>
              </w:tabs>
              <w:rPr>
                <w:rFonts w:cstheme="minorHAnsi"/>
                <w:sz w:val="18"/>
                <w:szCs w:val="18"/>
              </w:rPr>
            </w:pPr>
            <w:r w:rsidRPr="00D85123">
              <w:rPr>
                <w:rFonts w:cstheme="minorHAnsi"/>
                <w:sz w:val="18"/>
                <w:szCs w:val="18"/>
              </w:rPr>
              <w:t xml:space="preserve">     C.1 Intro to Arts</w:t>
            </w:r>
          </w:p>
        </w:tc>
        <w:tc>
          <w:tcPr>
            <w:tcW w:w="1357" w:type="dxa"/>
            <w:vAlign w:val="center"/>
          </w:tcPr>
          <w:p w14:paraId="0A420B17" w14:textId="77777777" w:rsidR="00CA1A58" w:rsidRPr="001342E2" w:rsidRDefault="00CA1A58" w:rsidP="00CA1A58">
            <w:pPr>
              <w:jc w:val="center"/>
              <w:rPr>
                <w:rFonts w:cstheme="minorHAnsi"/>
                <w:sz w:val="18"/>
                <w:szCs w:val="18"/>
              </w:rPr>
            </w:pPr>
          </w:p>
        </w:tc>
      </w:tr>
      <w:tr w:rsidR="00CA1A58" w:rsidRPr="00D85123" w14:paraId="61A89AE9" w14:textId="77777777" w:rsidTr="00C95356">
        <w:trPr>
          <w:jc w:val="center"/>
        </w:trPr>
        <w:tc>
          <w:tcPr>
            <w:tcW w:w="3145" w:type="dxa"/>
            <w:vAlign w:val="center"/>
          </w:tcPr>
          <w:p w14:paraId="58B02600" w14:textId="2AB3EFA6" w:rsidR="00CA1A58" w:rsidRPr="00D85123" w:rsidRDefault="00CA1A58" w:rsidP="00CA1A58">
            <w:pPr>
              <w:tabs>
                <w:tab w:val="left" w:pos="3870"/>
              </w:tabs>
              <w:rPr>
                <w:rFonts w:cstheme="minorHAnsi"/>
                <w:sz w:val="18"/>
                <w:szCs w:val="18"/>
              </w:rPr>
            </w:pPr>
            <w:r w:rsidRPr="00D85123">
              <w:rPr>
                <w:rFonts w:cstheme="minorHAnsi"/>
                <w:sz w:val="18"/>
                <w:szCs w:val="18"/>
              </w:rPr>
              <w:t xml:space="preserve">     C.2 Intro to Humanities</w:t>
            </w:r>
          </w:p>
        </w:tc>
        <w:tc>
          <w:tcPr>
            <w:tcW w:w="1357" w:type="dxa"/>
            <w:vAlign w:val="center"/>
          </w:tcPr>
          <w:p w14:paraId="78AEB6D2" w14:textId="77777777" w:rsidR="00CA1A58" w:rsidRPr="001342E2" w:rsidRDefault="00CA1A58" w:rsidP="00CA1A58">
            <w:pPr>
              <w:jc w:val="center"/>
              <w:rPr>
                <w:rFonts w:cstheme="minorHAnsi"/>
                <w:sz w:val="18"/>
                <w:szCs w:val="18"/>
              </w:rPr>
            </w:pPr>
          </w:p>
        </w:tc>
      </w:tr>
      <w:tr w:rsidR="00CA1A58" w:rsidRPr="00D85123" w14:paraId="0507EBCF" w14:textId="77777777" w:rsidTr="00C95356">
        <w:trPr>
          <w:jc w:val="center"/>
        </w:trPr>
        <w:tc>
          <w:tcPr>
            <w:tcW w:w="3145" w:type="dxa"/>
            <w:vAlign w:val="center"/>
          </w:tcPr>
          <w:p w14:paraId="1C4BC9F8" w14:textId="3CA48996" w:rsidR="00CA1A58" w:rsidRPr="00260292" w:rsidRDefault="00CA1A58" w:rsidP="00CA1A58">
            <w:pPr>
              <w:tabs>
                <w:tab w:val="left" w:pos="3870"/>
              </w:tabs>
              <w:rPr>
                <w:rFonts w:cstheme="minorHAnsi"/>
                <w:color w:val="ED7D31" w:themeColor="accent2"/>
                <w:sz w:val="18"/>
                <w:szCs w:val="18"/>
              </w:rPr>
            </w:pPr>
            <w:r w:rsidRPr="00260292">
              <w:rPr>
                <w:rFonts w:cstheme="minorHAnsi"/>
                <w:sz w:val="18"/>
                <w:szCs w:val="18"/>
              </w:rPr>
              <w:t xml:space="preserve">     </w:t>
            </w:r>
            <w:r w:rsidRPr="00260292">
              <w:rPr>
                <w:rFonts w:cstheme="minorHAnsi"/>
                <w:color w:val="ED7D31" w:themeColor="accent2"/>
                <w:sz w:val="18"/>
                <w:szCs w:val="18"/>
              </w:rPr>
              <w:t>C.3 Explore Arts or  Humanities</w:t>
            </w:r>
          </w:p>
        </w:tc>
        <w:tc>
          <w:tcPr>
            <w:tcW w:w="1357" w:type="dxa"/>
            <w:vAlign w:val="center"/>
          </w:tcPr>
          <w:p w14:paraId="228FE319" w14:textId="77777777" w:rsidR="00CA1A58" w:rsidRPr="001342E2" w:rsidRDefault="00CA1A58" w:rsidP="00CA1A58">
            <w:pPr>
              <w:tabs>
                <w:tab w:val="left" w:pos="3870"/>
              </w:tabs>
              <w:jc w:val="center"/>
              <w:rPr>
                <w:rFonts w:cstheme="minorHAnsi"/>
                <w:sz w:val="18"/>
                <w:szCs w:val="18"/>
              </w:rPr>
            </w:pPr>
          </w:p>
        </w:tc>
      </w:tr>
      <w:tr w:rsidR="00CA1A58" w:rsidRPr="00D85123" w14:paraId="359AE97A" w14:textId="77777777" w:rsidTr="00C95356">
        <w:trPr>
          <w:jc w:val="center"/>
        </w:trPr>
        <w:tc>
          <w:tcPr>
            <w:tcW w:w="3145" w:type="dxa"/>
            <w:vAlign w:val="center"/>
          </w:tcPr>
          <w:p w14:paraId="1BEE20BE" w14:textId="014034A0" w:rsidR="00CA1A58" w:rsidRPr="00D85123" w:rsidRDefault="00CA1A58" w:rsidP="00CA1A58">
            <w:pPr>
              <w:tabs>
                <w:tab w:val="left" w:pos="3870"/>
              </w:tabs>
              <w:rPr>
                <w:rFonts w:cstheme="minorHAnsi"/>
                <w:sz w:val="18"/>
                <w:szCs w:val="18"/>
              </w:rPr>
            </w:pPr>
            <w:r w:rsidRPr="00D85123">
              <w:rPr>
                <w:rFonts w:cstheme="minorHAnsi"/>
                <w:sz w:val="18"/>
                <w:szCs w:val="18"/>
              </w:rPr>
              <w:t xml:space="preserve">     Additional C.1 or C.2 class</w:t>
            </w:r>
          </w:p>
        </w:tc>
        <w:tc>
          <w:tcPr>
            <w:tcW w:w="1357" w:type="dxa"/>
            <w:vAlign w:val="center"/>
          </w:tcPr>
          <w:p w14:paraId="196AE9E0" w14:textId="77777777" w:rsidR="00CA1A58" w:rsidRPr="001342E2" w:rsidRDefault="00CA1A58" w:rsidP="00CA1A58">
            <w:pPr>
              <w:tabs>
                <w:tab w:val="left" w:pos="3870"/>
              </w:tabs>
              <w:jc w:val="center"/>
              <w:rPr>
                <w:rFonts w:cstheme="minorHAnsi"/>
                <w:sz w:val="18"/>
                <w:szCs w:val="18"/>
              </w:rPr>
            </w:pPr>
          </w:p>
        </w:tc>
      </w:tr>
      <w:tr w:rsidR="00CA1A58" w:rsidRPr="00D85123" w14:paraId="4F168BD8" w14:textId="77777777" w:rsidTr="00C95356">
        <w:trPr>
          <w:jc w:val="center"/>
        </w:trPr>
        <w:tc>
          <w:tcPr>
            <w:tcW w:w="3145" w:type="dxa"/>
            <w:vAlign w:val="center"/>
          </w:tcPr>
          <w:p w14:paraId="12FBC284" w14:textId="17E8C780" w:rsidR="00CA1A58" w:rsidRPr="00D85123" w:rsidRDefault="00CA1A58" w:rsidP="00CA1A58">
            <w:pPr>
              <w:tabs>
                <w:tab w:val="left" w:pos="3870"/>
              </w:tabs>
              <w:rPr>
                <w:rFonts w:cstheme="minorHAnsi"/>
                <w:sz w:val="18"/>
                <w:szCs w:val="18"/>
              </w:rPr>
            </w:pPr>
            <w:r w:rsidRPr="00D85123">
              <w:rPr>
                <w:rFonts w:cstheme="minorHAnsi"/>
                <w:sz w:val="18"/>
                <w:szCs w:val="18"/>
              </w:rPr>
              <w:t>D. Social Sciences</w:t>
            </w:r>
          </w:p>
        </w:tc>
        <w:tc>
          <w:tcPr>
            <w:tcW w:w="1357" w:type="dxa"/>
            <w:vAlign w:val="center"/>
          </w:tcPr>
          <w:p w14:paraId="5F620995" w14:textId="77777777" w:rsidR="00CA1A58" w:rsidRPr="001342E2" w:rsidRDefault="00CA1A58" w:rsidP="00CA1A58">
            <w:pPr>
              <w:tabs>
                <w:tab w:val="left" w:pos="3870"/>
              </w:tabs>
              <w:jc w:val="center"/>
              <w:rPr>
                <w:rFonts w:cstheme="minorHAnsi"/>
                <w:sz w:val="18"/>
                <w:szCs w:val="18"/>
              </w:rPr>
            </w:pPr>
          </w:p>
        </w:tc>
      </w:tr>
      <w:tr w:rsidR="00CA1A58" w:rsidRPr="00D85123" w14:paraId="14CF3DC4" w14:textId="77777777" w:rsidTr="00C95356">
        <w:trPr>
          <w:jc w:val="center"/>
        </w:trPr>
        <w:tc>
          <w:tcPr>
            <w:tcW w:w="3145" w:type="dxa"/>
            <w:vAlign w:val="center"/>
          </w:tcPr>
          <w:p w14:paraId="2EFFBAD5" w14:textId="4B259132" w:rsidR="00CA1A58" w:rsidRPr="00D85123" w:rsidRDefault="00CA1A58" w:rsidP="00CA1A58">
            <w:pPr>
              <w:tabs>
                <w:tab w:val="left" w:pos="3870"/>
              </w:tabs>
              <w:rPr>
                <w:rFonts w:cstheme="minorHAnsi"/>
                <w:sz w:val="18"/>
                <w:szCs w:val="18"/>
              </w:rPr>
            </w:pPr>
            <w:r w:rsidRPr="00D85123">
              <w:rPr>
                <w:rFonts w:cstheme="minorHAnsi"/>
                <w:sz w:val="18"/>
                <w:szCs w:val="18"/>
              </w:rPr>
              <w:t xml:space="preserve">     D.1 Intro to Soc Sciences</w:t>
            </w:r>
          </w:p>
        </w:tc>
        <w:tc>
          <w:tcPr>
            <w:tcW w:w="1357" w:type="dxa"/>
            <w:vAlign w:val="center"/>
          </w:tcPr>
          <w:p w14:paraId="23AF3D4B" w14:textId="77777777" w:rsidR="00CA1A58" w:rsidRPr="001342E2" w:rsidRDefault="00CA1A58" w:rsidP="00CA1A58">
            <w:pPr>
              <w:tabs>
                <w:tab w:val="left" w:pos="3870"/>
              </w:tabs>
              <w:jc w:val="center"/>
              <w:rPr>
                <w:rFonts w:cstheme="minorHAnsi"/>
                <w:sz w:val="18"/>
                <w:szCs w:val="18"/>
              </w:rPr>
            </w:pPr>
          </w:p>
        </w:tc>
      </w:tr>
      <w:tr w:rsidR="00CA1A58" w:rsidRPr="00D85123" w14:paraId="1C2EF5E5" w14:textId="77777777" w:rsidTr="00C95356">
        <w:trPr>
          <w:jc w:val="center"/>
        </w:trPr>
        <w:tc>
          <w:tcPr>
            <w:tcW w:w="3145" w:type="dxa"/>
            <w:vAlign w:val="center"/>
          </w:tcPr>
          <w:p w14:paraId="6D8141AC" w14:textId="6099F9B7" w:rsidR="00CA1A58" w:rsidRPr="00D85123" w:rsidRDefault="00CA1A58" w:rsidP="00CA1A58">
            <w:pPr>
              <w:tabs>
                <w:tab w:val="left" w:pos="3870"/>
              </w:tabs>
              <w:rPr>
                <w:rFonts w:cstheme="minorHAnsi"/>
                <w:sz w:val="18"/>
                <w:szCs w:val="18"/>
              </w:rPr>
            </w:pPr>
            <w:r w:rsidRPr="00D85123">
              <w:rPr>
                <w:rFonts w:cstheme="minorHAnsi"/>
                <w:sz w:val="18"/>
                <w:szCs w:val="18"/>
              </w:rPr>
              <w:t xml:space="preserve">     D.2 Am History, Inst &amp; Values</w:t>
            </w:r>
          </w:p>
        </w:tc>
        <w:tc>
          <w:tcPr>
            <w:tcW w:w="1357" w:type="dxa"/>
            <w:vAlign w:val="center"/>
          </w:tcPr>
          <w:p w14:paraId="12C1498A" w14:textId="77777777" w:rsidR="00CA1A58" w:rsidRPr="001342E2" w:rsidRDefault="00CA1A58" w:rsidP="00CA1A58">
            <w:pPr>
              <w:tabs>
                <w:tab w:val="left" w:pos="3870"/>
              </w:tabs>
              <w:jc w:val="center"/>
              <w:rPr>
                <w:rFonts w:cstheme="minorHAnsi"/>
                <w:sz w:val="18"/>
                <w:szCs w:val="18"/>
              </w:rPr>
            </w:pPr>
          </w:p>
        </w:tc>
      </w:tr>
      <w:tr w:rsidR="00CA1A58" w:rsidRPr="00D85123" w14:paraId="3D710897" w14:textId="77777777" w:rsidTr="00C95356">
        <w:trPr>
          <w:jc w:val="center"/>
        </w:trPr>
        <w:tc>
          <w:tcPr>
            <w:tcW w:w="3145" w:type="dxa"/>
            <w:vAlign w:val="center"/>
          </w:tcPr>
          <w:p w14:paraId="44B79255" w14:textId="77777777" w:rsidR="00CA1A58" w:rsidRPr="00260292" w:rsidRDefault="00CA1A58" w:rsidP="00CA1A58">
            <w:pPr>
              <w:tabs>
                <w:tab w:val="left" w:pos="3870"/>
              </w:tabs>
              <w:rPr>
                <w:rFonts w:cstheme="minorHAnsi"/>
                <w:color w:val="ED7D31" w:themeColor="accent2"/>
                <w:sz w:val="18"/>
                <w:szCs w:val="18"/>
              </w:rPr>
            </w:pPr>
            <w:r w:rsidRPr="00D85123">
              <w:rPr>
                <w:rFonts w:cstheme="minorHAnsi"/>
                <w:color w:val="70AD47" w:themeColor="accent6"/>
                <w:sz w:val="18"/>
                <w:szCs w:val="18"/>
              </w:rPr>
              <w:t xml:space="preserve"> </w:t>
            </w:r>
            <w:r w:rsidRPr="00D85123">
              <w:rPr>
                <w:rFonts w:cstheme="minorHAnsi"/>
                <w:b/>
                <w:color w:val="70AD47" w:themeColor="accent6"/>
                <w:sz w:val="18"/>
                <w:szCs w:val="18"/>
              </w:rPr>
              <w:t xml:space="preserve">  </w:t>
            </w:r>
            <w:r w:rsidRPr="00D85123">
              <w:rPr>
                <w:rFonts w:cstheme="minorHAnsi"/>
                <w:b/>
                <w:color w:val="ED7D31" w:themeColor="accent2"/>
                <w:sz w:val="18"/>
                <w:szCs w:val="18"/>
              </w:rPr>
              <w:t xml:space="preserve">  </w:t>
            </w:r>
            <w:r w:rsidRPr="00260292">
              <w:rPr>
                <w:rFonts w:cstheme="minorHAnsi"/>
                <w:color w:val="ED7D31" w:themeColor="accent2"/>
                <w:sz w:val="18"/>
                <w:szCs w:val="18"/>
              </w:rPr>
              <w:t>D.3 Explorations Soc Science</w:t>
            </w:r>
          </w:p>
          <w:p w14:paraId="71A75456" w14:textId="43BE2D48" w:rsidR="00CA1A58" w:rsidRPr="00D85123" w:rsidRDefault="00CA1A58" w:rsidP="00CA1A58">
            <w:pPr>
              <w:tabs>
                <w:tab w:val="left" w:pos="3870"/>
              </w:tabs>
              <w:rPr>
                <w:rFonts w:cstheme="minorHAnsi"/>
                <w:b/>
                <w:color w:val="ED7D31" w:themeColor="accent2"/>
                <w:sz w:val="18"/>
                <w:szCs w:val="18"/>
              </w:rPr>
            </w:pPr>
            <w:r w:rsidRPr="00D85123">
              <w:rPr>
                <w:rFonts w:cstheme="minorHAnsi"/>
                <w:b/>
                <w:sz w:val="18"/>
                <w:szCs w:val="18"/>
              </w:rPr>
              <w:t xml:space="preserve">    </w:t>
            </w:r>
            <w:r w:rsidRPr="00C95356">
              <w:rPr>
                <w:rFonts w:cstheme="minorHAnsi"/>
                <w:sz w:val="18"/>
                <w:szCs w:val="18"/>
              </w:rPr>
              <w:t xml:space="preserve"> (</w:t>
            </w:r>
            <w:r w:rsidRPr="00D85123">
              <w:rPr>
                <w:rFonts w:cstheme="minorHAnsi"/>
                <w:bCs/>
                <w:sz w:val="18"/>
                <w:szCs w:val="18"/>
              </w:rPr>
              <w:t>Suggestions double count w/</w:t>
            </w:r>
            <w:r w:rsidR="00C95356">
              <w:rPr>
                <w:rFonts w:cstheme="minorHAnsi"/>
                <w:bCs/>
                <w:sz w:val="18"/>
                <w:szCs w:val="18"/>
              </w:rPr>
              <w:t xml:space="preserve"> </w:t>
            </w:r>
            <w:r w:rsidR="00EE4453">
              <w:rPr>
                <w:rFonts w:cstheme="minorHAnsi"/>
                <w:bCs/>
                <w:sz w:val="18"/>
                <w:szCs w:val="18"/>
              </w:rPr>
              <w:t>m</w:t>
            </w:r>
            <w:r w:rsidRPr="00D85123">
              <w:rPr>
                <w:rFonts w:cstheme="minorHAnsi"/>
                <w:bCs/>
                <w:sz w:val="18"/>
                <w:szCs w:val="18"/>
              </w:rPr>
              <w:t>ajor</w:t>
            </w:r>
            <w:r w:rsidRPr="00C95356">
              <w:rPr>
                <w:rFonts w:cstheme="minorHAnsi"/>
                <w:sz w:val="18"/>
                <w:szCs w:val="18"/>
              </w:rPr>
              <w:t>)</w:t>
            </w:r>
          </w:p>
        </w:tc>
        <w:tc>
          <w:tcPr>
            <w:tcW w:w="1357" w:type="dxa"/>
            <w:vAlign w:val="center"/>
          </w:tcPr>
          <w:p w14:paraId="3B5B6CFD" w14:textId="42C16BA6" w:rsidR="00CA1A58" w:rsidRPr="001342E2" w:rsidRDefault="00CA1A58" w:rsidP="00C95356">
            <w:pPr>
              <w:tabs>
                <w:tab w:val="left" w:pos="3870"/>
              </w:tabs>
              <w:jc w:val="center"/>
              <w:rPr>
                <w:rFonts w:cstheme="minorHAnsi"/>
                <w:sz w:val="18"/>
                <w:szCs w:val="18"/>
              </w:rPr>
            </w:pPr>
            <w:r w:rsidRPr="001342E2">
              <w:rPr>
                <w:rFonts w:cstheme="minorHAnsi"/>
                <w:sz w:val="18"/>
                <w:szCs w:val="18"/>
              </w:rPr>
              <w:t>HUSR/COUN 380</w:t>
            </w:r>
            <w:r w:rsidR="00C95356" w:rsidRPr="001342E2">
              <w:rPr>
                <w:rFonts w:cstheme="minorHAnsi"/>
                <w:sz w:val="18"/>
                <w:szCs w:val="18"/>
              </w:rPr>
              <w:t xml:space="preserve">, </w:t>
            </w:r>
            <w:r w:rsidRPr="001342E2">
              <w:rPr>
                <w:rFonts w:cstheme="minorHAnsi"/>
                <w:sz w:val="18"/>
                <w:szCs w:val="18"/>
              </w:rPr>
              <w:t>PSYC 341</w:t>
            </w:r>
            <w:r w:rsidR="00C95356" w:rsidRPr="001342E2">
              <w:rPr>
                <w:rFonts w:cstheme="minorHAnsi"/>
                <w:sz w:val="18"/>
                <w:szCs w:val="18"/>
              </w:rPr>
              <w:t xml:space="preserve">, </w:t>
            </w:r>
            <w:r w:rsidRPr="001342E2">
              <w:rPr>
                <w:rFonts w:cstheme="minorHAnsi"/>
                <w:sz w:val="18"/>
                <w:szCs w:val="18"/>
              </w:rPr>
              <w:t>SOCI 351</w:t>
            </w:r>
            <w:r w:rsidR="00C95356" w:rsidRPr="001342E2">
              <w:rPr>
                <w:rFonts w:cstheme="minorHAnsi"/>
                <w:sz w:val="18"/>
                <w:szCs w:val="18"/>
              </w:rPr>
              <w:t xml:space="preserve">, </w:t>
            </w:r>
            <w:r w:rsidR="00C95356" w:rsidRPr="001342E2">
              <w:rPr>
                <w:rFonts w:cstheme="minorHAnsi"/>
                <w:color w:val="FF0000"/>
                <w:sz w:val="18"/>
                <w:szCs w:val="18"/>
              </w:rPr>
              <w:t xml:space="preserve">OR </w:t>
            </w:r>
            <w:r w:rsidRPr="001342E2">
              <w:rPr>
                <w:rFonts w:cstheme="minorHAnsi"/>
                <w:sz w:val="18"/>
                <w:szCs w:val="18"/>
              </w:rPr>
              <w:t>SOCI 385</w:t>
            </w:r>
          </w:p>
        </w:tc>
      </w:tr>
      <w:tr w:rsidR="00CA1A58" w:rsidRPr="00D85123" w14:paraId="48DDA235" w14:textId="77777777" w:rsidTr="00C95356">
        <w:trPr>
          <w:jc w:val="center"/>
        </w:trPr>
        <w:tc>
          <w:tcPr>
            <w:tcW w:w="3145" w:type="dxa"/>
            <w:vAlign w:val="center"/>
          </w:tcPr>
          <w:p w14:paraId="48B2220B" w14:textId="77777777" w:rsidR="00CA1A58" w:rsidRPr="00D85123" w:rsidRDefault="00CA1A58" w:rsidP="00CA1A58">
            <w:pPr>
              <w:tabs>
                <w:tab w:val="left" w:pos="3870"/>
              </w:tabs>
              <w:rPr>
                <w:rFonts w:cstheme="minorHAnsi"/>
                <w:sz w:val="18"/>
                <w:szCs w:val="18"/>
              </w:rPr>
            </w:pPr>
            <w:r w:rsidRPr="00D85123">
              <w:rPr>
                <w:rFonts w:cstheme="minorHAnsi"/>
                <w:sz w:val="18"/>
                <w:szCs w:val="18"/>
              </w:rPr>
              <w:t xml:space="preserve">E. Lifelong Learning &amp; Self Devel </w:t>
            </w:r>
          </w:p>
          <w:p w14:paraId="794AB53E" w14:textId="77777777" w:rsidR="00EE4453" w:rsidRDefault="00CA1A58" w:rsidP="00C95356">
            <w:pPr>
              <w:tabs>
                <w:tab w:val="left" w:pos="3870"/>
              </w:tabs>
              <w:rPr>
                <w:rFonts w:cstheme="minorHAnsi"/>
                <w:bCs/>
                <w:sz w:val="18"/>
                <w:szCs w:val="18"/>
              </w:rPr>
            </w:pPr>
            <w:r w:rsidRPr="00D85123">
              <w:rPr>
                <w:rFonts w:cstheme="minorHAnsi"/>
                <w:b/>
                <w:sz w:val="18"/>
                <w:szCs w:val="18"/>
              </w:rPr>
              <w:t xml:space="preserve">    </w:t>
            </w:r>
            <w:r w:rsidRPr="00C95356">
              <w:rPr>
                <w:rFonts w:cstheme="minorHAnsi"/>
                <w:bCs/>
                <w:sz w:val="18"/>
                <w:szCs w:val="18"/>
              </w:rPr>
              <w:t>(</w:t>
            </w:r>
            <w:r w:rsidRPr="00D85123">
              <w:rPr>
                <w:rFonts w:cstheme="minorHAnsi"/>
                <w:bCs/>
                <w:sz w:val="18"/>
                <w:szCs w:val="18"/>
              </w:rPr>
              <w:t xml:space="preserve">Suggestions double count w/ </w:t>
            </w:r>
            <w:r w:rsidR="00EE4453">
              <w:rPr>
                <w:rFonts w:cstheme="minorHAnsi"/>
                <w:bCs/>
                <w:sz w:val="18"/>
                <w:szCs w:val="18"/>
              </w:rPr>
              <w:t>m</w:t>
            </w:r>
            <w:r w:rsidRPr="00D85123">
              <w:rPr>
                <w:rFonts w:cstheme="minorHAnsi"/>
                <w:bCs/>
                <w:sz w:val="18"/>
                <w:szCs w:val="18"/>
              </w:rPr>
              <w:t>ajor</w:t>
            </w:r>
            <w:r w:rsidR="00EE4453">
              <w:rPr>
                <w:rFonts w:cstheme="minorHAnsi"/>
                <w:bCs/>
                <w:sz w:val="18"/>
                <w:szCs w:val="18"/>
              </w:rPr>
              <w:t xml:space="preserve">, </w:t>
            </w:r>
          </w:p>
          <w:p w14:paraId="219D3247" w14:textId="4BEFA3D7" w:rsidR="00CA1A58" w:rsidRPr="00D85123" w:rsidRDefault="00EE4453" w:rsidP="00C95356">
            <w:pPr>
              <w:tabs>
                <w:tab w:val="left" w:pos="3870"/>
              </w:tabs>
              <w:rPr>
                <w:rFonts w:cstheme="minorHAnsi"/>
                <w:sz w:val="18"/>
                <w:szCs w:val="18"/>
              </w:rPr>
            </w:pPr>
            <w:r>
              <w:rPr>
                <w:rFonts w:cstheme="minorHAnsi"/>
                <w:sz w:val="18"/>
                <w:szCs w:val="18"/>
              </w:rPr>
              <w:t xml:space="preserve">    </w:t>
            </w:r>
            <w:r>
              <w:rPr>
                <w:rFonts w:cstheme="minorHAnsi"/>
                <w:b/>
                <w:color w:val="FF0000"/>
                <w:sz w:val="18"/>
                <w:szCs w:val="18"/>
              </w:rPr>
              <w:t xml:space="preserve">CAS 131 </w:t>
            </w:r>
            <w:r w:rsidR="00B76CC4">
              <w:rPr>
                <w:rFonts w:cstheme="minorHAnsi"/>
                <w:b/>
                <w:color w:val="FF0000"/>
                <w:sz w:val="18"/>
                <w:szCs w:val="18"/>
              </w:rPr>
              <w:t>meets E but not major req</w:t>
            </w:r>
            <w:r w:rsidR="00CA1A58" w:rsidRPr="00C95356">
              <w:rPr>
                <w:rFonts w:cstheme="minorHAnsi"/>
                <w:sz w:val="18"/>
                <w:szCs w:val="18"/>
              </w:rPr>
              <w:t>)</w:t>
            </w:r>
          </w:p>
        </w:tc>
        <w:tc>
          <w:tcPr>
            <w:tcW w:w="1357" w:type="dxa"/>
            <w:vAlign w:val="center"/>
          </w:tcPr>
          <w:p w14:paraId="72F8DD7F" w14:textId="12CC29AA" w:rsidR="00CA1A58" w:rsidRPr="001342E2" w:rsidRDefault="00CA1A58" w:rsidP="00C95356">
            <w:pPr>
              <w:tabs>
                <w:tab w:val="left" w:pos="3870"/>
              </w:tabs>
              <w:jc w:val="center"/>
              <w:rPr>
                <w:rFonts w:cstheme="minorHAnsi"/>
                <w:sz w:val="18"/>
                <w:szCs w:val="18"/>
              </w:rPr>
            </w:pPr>
            <w:r w:rsidRPr="001342E2">
              <w:rPr>
                <w:rFonts w:cstheme="minorHAnsi"/>
                <w:sz w:val="18"/>
                <w:szCs w:val="18"/>
              </w:rPr>
              <w:t>CAS 340</w:t>
            </w:r>
            <w:r w:rsidR="00C95356" w:rsidRPr="001342E2">
              <w:rPr>
                <w:rFonts w:cstheme="minorHAnsi"/>
                <w:sz w:val="18"/>
                <w:szCs w:val="18"/>
              </w:rPr>
              <w:t xml:space="preserve">, </w:t>
            </w:r>
            <w:r w:rsidRPr="001342E2">
              <w:rPr>
                <w:rFonts w:cstheme="minorHAnsi"/>
                <w:sz w:val="18"/>
                <w:szCs w:val="18"/>
              </w:rPr>
              <w:t>36</w:t>
            </w:r>
            <w:r w:rsidR="00C95356" w:rsidRPr="001342E2">
              <w:rPr>
                <w:rFonts w:cstheme="minorHAnsi"/>
                <w:sz w:val="18"/>
                <w:szCs w:val="18"/>
              </w:rPr>
              <w:t>0,</w:t>
            </w:r>
            <w:r w:rsidRPr="001342E2">
              <w:rPr>
                <w:rFonts w:cstheme="minorHAnsi"/>
                <w:sz w:val="18"/>
                <w:szCs w:val="18"/>
              </w:rPr>
              <w:t xml:space="preserve"> 365</w:t>
            </w:r>
            <w:r w:rsidR="00C95356" w:rsidRPr="001342E2">
              <w:rPr>
                <w:rFonts w:cstheme="minorHAnsi"/>
                <w:sz w:val="18"/>
                <w:szCs w:val="18"/>
              </w:rPr>
              <w:t xml:space="preserve">, </w:t>
            </w:r>
            <w:r w:rsidRPr="001342E2">
              <w:rPr>
                <w:rFonts w:cstheme="minorHAnsi"/>
                <w:sz w:val="18"/>
                <w:szCs w:val="18"/>
              </w:rPr>
              <w:t>370</w:t>
            </w:r>
            <w:r w:rsidR="00C95356" w:rsidRPr="001342E2">
              <w:rPr>
                <w:rFonts w:cstheme="minorHAnsi"/>
                <w:sz w:val="18"/>
                <w:szCs w:val="18"/>
              </w:rPr>
              <w:t xml:space="preserve">, </w:t>
            </w:r>
            <w:r w:rsidR="00C95356" w:rsidRPr="001342E2">
              <w:rPr>
                <w:rFonts w:cstheme="minorHAnsi"/>
                <w:color w:val="FF0000"/>
                <w:sz w:val="18"/>
                <w:szCs w:val="18"/>
              </w:rPr>
              <w:t>OR</w:t>
            </w:r>
          </w:p>
          <w:p w14:paraId="43B66F6E" w14:textId="0B38FF48" w:rsidR="00CA1A58" w:rsidRPr="001342E2" w:rsidRDefault="00CA1A58" w:rsidP="00CA1A58">
            <w:pPr>
              <w:tabs>
                <w:tab w:val="left" w:pos="3870"/>
              </w:tabs>
              <w:jc w:val="center"/>
              <w:rPr>
                <w:rFonts w:cstheme="minorHAnsi"/>
                <w:sz w:val="18"/>
                <w:szCs w:val="18"/>
              </w:rPr>
            </w:pPr>
            <w:r w:rsidRPr="001342E2">
              <w:rPr>
                <w:rFonts w:cstheme="minorHAnsi"/>
                <w:sz w:val="18"/>
                <w:szCs w:val="18"/>
              </w:rPr>
              <w:t>PUBH 321</w:t>
            </w:r>
            <w:r w:rsidR="005F36C9" w:rsidRPr="001342E2">
              <w:rPr>
                <w:rFonts w:cstheme="minorHAnsi"/>
                <w:sz w:val="18"/>
                <w:szCs w:val="18"/>
              </w:rPr>
              <w:t>, or CAS 131</w:t>
            </w:r>
          </w:p>
        </w:tc>
      </w:tr>
      <w:tr w:rsidR="007B4DA8" w:rsidRPr="00D85123" w14:paraId="06E946F7" w14:textId="77777777" w:rsidTr="00C95356">
        <w:trPr>
          <w:jc w:val="center"/>
        </w:trPr>
        <w:tc>
          <w:tcPr>
            <w:tcW w:w="3145" w:type="dxa"/>
            <w:vAlign w:val="center"/>
          </w:tcPr>
          <w:p w14:paraId="0BA26B68" w14:textId="5306F456" w:rsidR="007B4DA8" w:rsidRPr="00D85123" w:rsidRDefault="007B4DA8" w:rsidP="00CA1A58">
            <w:pPr>
              <w:tabs>
                <w:tab w:val="left" w:pos="3870"/>
              </w:tabs>
              <w:rPr>
                <w:rFonts w:cstheme="minorHAnsi"/>
                <w:sz w:val="18"/>
                <w:szCs w:val="18"/>
              </w:rPr>
            </w:pPr>
            <w:r w:rsidRPr="00D85123">
              <w:rPr>
                <w:rFonts w:cstheme="minorHAnsi"/>
                <w:sz w:val="18"/>
                <w:szCs w:val="18"/>
              </w:rPr>
              <w:t xml:space="preserve">F. Ethnic Studies </w:t>
            </w:r>
          </w:p>
        </w:tc>
        <w:tc>
          <w:tcPr>
            <w:tcW w:w="1357" w:type="dxa"/>
            <w:vAlign w:val="center"/>
          </w:tcPr>
          <w:p w14:paraId="70FF22DC" w14:textId="3FB75C30" w:rsidR="007B4DA8" w:rsidRPr="00D85123" w:rsidRDefault="007B4DA8" w:rsidP="00CA1A58">
            <w:pPr>
              <w:tabs>
                <w:tab w:val="left" w:pos="3870"/>
              </w:tabs>
              <w:jc w:val="center"/>
              <w:rPr>
                <w:rFonts w:cstheme="minorHAnsi"/>
                <w:b/>
                <w:sz w:val="18"/>
                <w:szCs w:val="18"/>
              </w:rPr>
            </w:pPr>
          </w:p>
        </w:tc>
      </w:tr>
      <w:tr w:rsidR="00CA1A58" w:rsidRPr="00D85123" w14:paraId="091D1DD7" w14:textId="77777777" w:rsidTr="00C95356">
        <w:trPr>
          <w:jc w:val="center"/>
        </w:trPr>
        <w:tc>
          <w:tcPr>
            <w:tcW w:w="3145" w:type="dxa"/>
            <w:vAlign w:val="center"/>
          </w:tcPr>
          <w:p w14:paraId="090ED96C" w14:textId="77777777" w:rsidR="001342E2" w:rsidRPr="00D85123" w:rsidRDefault="00CA1A58" w:rsidP="001342E2">
            <w:pPr>
              <w:tabs>
                <w:tab w:val="left" w:pos="3870"/>
              </w:tabs>
              <w:rPr>
                <w:rFonts w:cstheme="minorHAnsi"/>
                <w:sz w:val="18"/>
                <w:szCs w:val="18"/>
              </w:rPr>
            </w:pPr>
            <w:r w:rsidRPr="00D85123">
              <w:rPr>
                <w:rFonts w:cstheme="minorHAnsi"/>
                <w:sz w:val="18"/>
                <w:szCs w:val="18"/>
              </w:rPr>
              <w:t xml:space="preserve">Z. Cultural Diversity </w:t>
            </w:r>
          </w:p>
          <w:p w14:paraId="19B7AD26" w14:textId="7B250A2B" w:rsidR="001342E2" w:rsidRDefault="001342E2" w:rsidP="001342E2">
            <w:pPr>
              <w:tabs>
                <w:tab w:val="left" w:pos="3870"/>
              </w:tabs>
              <w:rPr>
                <w:rFonts w:cstheme="minorHAnsi"/>
                <w:bCs/>
                <w:sz w:val="18"/>
                <w:szCs w:val="18"/>
              </w:rPr>
            </w:pPr>
            <w:r w:rsidRPr="00D85123">
              <w:rPr>
                <w:rFonts w:cstheme="minorHAnsi"/>
                <w:b/>
                <w:sz w:val="18"/>
                <w:szCs w:val="18"/>
              </w:rPr>
              <w:t xml:space="preserve">    </w:t>
            </w:r>
            <w:r w:rsidRPr="00C95356">
              <w:rPr>
                <w:rFonts w:cstheme="minorHAnsi"/>
                <w:bCs/>
                <w:sz w:val="18"/>
                <w:szCs w:val="18"/>
              </w:rPr>
              <w:t>(</w:t>
            </w:r>
            <w:r>
              <w:rPr>
                <w:rFonts w:cstheme="minorHAnsi"/>
                <w:bCs/>
                <w:sz w:val="18"/>
                <w:szCs w:val="18"/>
              </w:rPr>
              <w:t>CAS 370 double c</w:t>
            </w:r>
            <w:r w:rsidRPr="00D85123">
              <w:rPr>
                <w:rFonts w:cstheme="minorHAnsi"/>
                <w:bCs/>
                <w:sz w:val="18"/>
                <w:szCs w:val="18"/>
              </w:rPr>
              <w:t>ount</w:t>
            </w:r>
            <w:r>
              <w:rPr>
                <w:rFonts w:cstheme="minorHAnsi"/>
                <w:bCs/>
                <w:sz w:val="18"/>
                <w:szCs w:val="18"/>
              </w:rPr>
              <w:t>s</w:t>
            </w:r>
            <w:r w:rsidRPr="00D85123">
              <w:rPr>
                <w:rFonts w:cstheme="minorHAnsi"/>
                <w:bCs/>
                <w:sz w:val="18"/>
                <w:szCs w:val="18"/>
              </w:rPr>
              <w:t xml:space="preserve"> w/ </w:t>
            </w:r>
            <w:r>
              <w:rPr>
                <w:rFonts w:cstheme="minorHAnsi"/>
                <w:bCs/>
                <w:sz w:val="18"/>
                <w:szCs w:val="18"/>
              </w:rPr>
              <w:t>m</w:t>
            </w:r>
            <w:r w:rsidRPr="00D85123">
              <w:rPr>
                <w:rFonts w:cstheme="minorHAnsi"/>
                <w:bCs/>
                <w:sz w:val="18"/>
                <w:szCs w:val="18"/>
              </w:rPr>
              <w:t>ajor</w:t>
            </w:r>
            <w:r>
              <w:rPr>
                <w:rFonts w:cstheme="minorHAnsi"/>
                <w:bCs/>
                <w:sz w:val="18"/>
                <w:szCs w:val="18"/>
              </w:rPr>
              <w:t xml:space="preserve">, </w:t>
            </w:r>
          </w:p>
          <w:p w14:paraId="79A49D86" w14:textId="367A4506" w:rsidR="00CA1A58" w:rsidRPr="00D85123" w:rsidRDefault="001342E2" w:rsidP="001342E2">
            <w:pPr>
              <w:tabs>
                <w:tab w:val="left" w:pos="3870"/>
              </w:tabs>
              <w:rPr>
                <w:rFonts w:cstheme="minorHAnsi"/>
                <w:sz w:val="18"/>
                <w:szCs w:val="18"/>
              </w:rPr>
            </w:pPr>
            <w:r>
              <w:rPr>
                <w:rFonts w:cstheme="minorHAnsi"/>
                <w:sz w:val="18"/>
                <w:szCs w:val="18"/>
              </w:rPr>
              <w:t xml:space="preserve">    </w:t>
            </w:r>
            <w:r>
              <w:rPr>
                <w:rFonts w:cstheme="minorHAnsi"/>
                <w:b/>
                <w:color w:val="FF0000"/>
                <w:sz w:val="18"/>
                <w:szCs w:val="18"/>
              </w:rPr>
              <w:t>CAS 131 meets E but not major req</w:t>
            </w:r>
            <w:r w:rsidRPr="00C95356">
              <w:rPr>
                <w:rFonts w:cstheme="minorHAnsi"/>
                <w:sz w:val="18"/>
                <w:szCs w:val="18"/>
              </w:rPr>
              <w:t>)</w:t>
            </w:r>
          </w:p>
        </w:tc>
        <w:tc>
          <w:tcPr>
            <w:tcW w:w="1357" w:type="dxa"/>
            <w:vAlign w:val="center"/>
          </w:tcPr>
          <w:p w14:paraId="3B3C0874" w14:textId="462C23DA" w:rsidR="00CA1A58" w:rsidRPr="00C95356" w:rsidRDefault="005F36C9" w:rsidP="00CA1A58">
            <w:pPr>
              <w:tabs>
                <w:tab w:val="left" w:pos="3870"/>
              </w:tabs>
              <w:jc w:val="center"/>
              <w:rPr>
                <w:rFonts w:cstheme="minorHAnsi"/>
                <w:b/>
                <w:bCs/>
                <w:sz w:val="18"/>
                <w:szCs w:val="18"/>
              </w:rPr>
            </w:pPr>
            <w:r w:rsidRPr="005F36C9">
              <w:rPr>
                <w:rFonts w:cstheme="minorHAnsi"/>
                <w:bCs/>
                <w:sz w:val="18"/>
                <w:szCs w:val="18"/>
              </w:rPr>
              <w:t>Can use</w:t>
            </w:r>
            <w:r w:rsidR="00D83E46">
              <w:rPr>
                <w:rFonts w:cstheme="minorHAnsi"/>
                <w:bCs/>
                <w:sz w:val="18"/>
                <w:szCs w:val="18"/>
              </w:rPr>
              <w:t xml:space="preserve"> E class</w:t>
            </w:r>
            <w:r>
              <w:rPr>
                <w:rFonts w:cstheme="minorHAnsi"/>
                <w:b/>
                <w:bCs/>
                <w:sz w:val="18"/>
                <w:szCs w:val="18"/>
              </w:rPr>
              <w:t xml:space="preserve"> </w:t>
            </w:r>
            <w:r w:rsidR="00CA1A58" w:rsidRPr="001342E2">
              <w:rPr>
                <w:rFonts w:cstheme="minorHAnsi"/>
                <w:sz w:val="18"/>
                <w:szCs w:val="18"/>
              </w:rPr>
              <w:t>CAS 370</w:t>
            </w:r>
            <w:r w:rsidRPr="001342E2">
              <w:rPr>
                <w:rFonts w:cstheme="minorHAnsi"/>
                <w:sz w:val="18"/>
                <w:szCs w:val="18"/>
              </w:rPr>
              <w:t xml:space="preserve"> or</w:t>
            </w:r>
            <w:r>
              <w:rPr>
                <w:rFonts w:cstheme="minorHAnsi"/>
                <w:b/>
                <w:bCs/>
                <w:sz w:val="18"/>
                <w:szCs w:val="18"/>
              </w:rPr>
              <w:t xml:space="preserve"> </w:t>
            </w:r>
            <w:r w:rsidR="00D83E46" w:rsidRPr="00D83E46">
              <w:rPr>
                <w:rFonts w:cstheme="minorHAnsi"/>
                <w:bCs/>
                <w:sz w:val="18"/>
                <w:szCs w:val="18"/>
              </w:rPr>
              <w:t>CAS</w:t>
            </w:r>
            <w:r w:rsidR="00D83E46">
              <w:rPr>
                <w:rFonts w:cstheme="minorHAnsi"/>
                <w:b/>
                <w:bCs/>
                <w:sz w:val="18"/>
                <w:szCs w:val="18"/>
              </w:rPr>
              <w:t xml:space="preserve"> </w:t>
            </w:r>
            <w:r w:rsidRPr="005F36C9">
              <w:rPr>
                <w:rFonts w:cstheme="minorHAnsi"/>
                <w:bCs/>
                <w:sz w:val="18"/>
                <w:szCs w:val="18"/>
              </w:rPr>
              <w:t>131</w:t>
            </w:r>
            <w:r>
              <w:rPr>
                <w:rFonts w:cstheme="minorHAnsi"/>
                <w:b/>
                <w:bCs/>
                <w:sz w:val="18"/>
                <w:szCs w:val="18"/>
              </w:rPr>
              <w:t xml:space="preserve"> </w:t>
            </w:r>
            <w:r w:rsidRPr="005F36C9">
              <w:rPr>
                <w:rFonts w:cstheme="minorHAnsi"/>
                <w:bCs/>
                <w:sz w:val="18"/>
                <w:szCs w:val="18"/>
              </w:rPr>
              <w:t>to meet Z</w:t>
            </w:r>
          </w:p>
        </w:tc>
      </w:tr>
      <w:tr w:rsidR="007B4DA8" w:rsidRPr="00D85123" w14:paraId="223719D1" w14:textId="77777777" w:rsidTr="00C95356">
        <w:trPr>
          <w:jc w:val="center"/>
        </w:trPr>
        <w:tc>
          <w:tcPr>
            <w:tcW w:w="3145" w:type="dxa"/>
            <w:vAlign w:val="center"/>
          </w:tcPr>
          <w:p w14:paraId="787DA393" w14:textId="3E746EA8" w:rsidR="007B4DA8" w:rsidRPr="00D85123" w:rsidRDefault="007B4DA8" w:rsidP="00CA1A58">
            <w:pPr>
              <w:tabs>
                <w:tab w:val="left" w:pos="3870"/>
              </w:tabs>
              <w:rPr>
                <w:rFonts w:cstheme="minorHAnsi"/>
                <w:sz w:val="18"/>
                <w:szCs w:val="18"/>
              </w:rPr>
            </w:pPr>
            <w:r w:rsidRPr="00D85123">
              <w:rPr>
                <w:rFonts w:cstheme="minorHAnsi"/>
                <w:color w:val="0432FF"/>
                <w:sz w:val="18"/>
                <w:szCs w:val="18"/>
              </w:rPr>
              <w:t>American Government Graduation Req</w:t>
            </w:r>
          </w:p>
        </w:tc>
        <w:tc>
          <w:tcPr>
            <w:tcW w:w="1357" w:type="dxa"/>
            <w:vAlign w:val="center"/>
          </w:tcPr>
          <w:p w14:paraId="06F93A1D" w14:textId="77777777" w:rsidR="007B4DA8" w:rsidRPr="00D85123" w:rsidRDefault="007B4DA8" w:rsidP="00CA1A58">
            <w:pPr>
              <w:tabs>
                <w:tab w:val="left" w:pos="3870"/>
              </w:tabs>
              <w:jc w:val="center"/>
              <w:rPr>
                <w:rFonts w:cstheme="minorHAnsi"/>
                <w:b/>
                <w:sz w:val="18"/>
                <w:szCs w:val="18"/>
              </w:rPr>
            </w:pPr>
          </w:p>
        </w:tc>
      </w:tr>
    </w:tbl>
    <w:p w14:paraId="3D0E7076" w14:textId="77777777" w:rsidR="000E74FF" w:rsidRPr="00D85123" w:rsidRDefault="000E74FF">
      <w:pPr>
        <w:rPr>
          <w:rFonts w:cstheme="minorHAnsi"/>
          <w:sz w:val="2"/>
          <w:szCs w:val="2"/>
        </w:rPr>
      </w:pPr>
      <w:r w:rsidRPr="00D85123">
        <w:rPr>
          <w:rFonts w:cstheme="minorHAnsi"/>
          <w:szCs w:val="20"/>
        </w:rPr>
        <w:br w:type="column"/>
      </w:r>
    </w:p>
    <w:tbl>
      <w:tblPr>
        <w:tblStyle w:val="TableGrid"/>
        <w:tblW w:w="4998" w:type="pct"/>
        <w:jc w:val="center"/>
        <w:tblLook w:val="04A0" w:firstRow="1" w:lastRow="0" w:firstColumn="1" w:lastColumn="0" w:noHBand="0" w:noVBand="1"/>
      </w:tblPr>
      <w:tblGrid>
        <w:gridCol w:w="2250"/>
        <w:gridCol w:w="1104"/>
        <w:gridCol w:w="1146"/>
      </w:tblGrid>
      <w:tr w:rsidR="0049077A" w:rsidRPr="00D85123" w14:paraId="254A56E1" w14:textId="77777777" w:rsidTr="000333B8">
        <w:trPr>
          <w:jc w:val="center"/>
        </w:trPr>
        <w:tc>
          <w:tcPr>
            <w:tcW w:w="2250" w:type="dxa"/>
            <w:tcBorders>
              <w:bottom w:val="single" w:sz="4" w:space="0" w:color="FFFFFF" w:themeColor="background1"/>
            </w:tcBorders>
            <w:shd w:val="clear" w:color="auto" w:fill="000000" w:themeFill="text1"/>
          </w:tcPr>
          <w:p w14:paraId="3B736EF0" w14:textId="4FDAD870" w:rsidR="0049077A" w:rsidRPr="00D85123" w:rsidRDefault="0049077A" w:rsidP="00AB6C86">
            <w:pPr>
              <w:rPr>
                <w:rFonts w:cstheme="minorHAnsi"/>
                <w:sz w:val="18"/>
                <w:szCs w:val="18"/>
              </w:rPr>
            </w:pPr>
            <w:r w:rsidRPr="00D85123">
              <w:rPr>
                <w:rFonts w:cstheme="minorHAnsi"/>
                <w:b/>
                <w:sz w:val="18"/>
                <w:szCs w:val="18"/>
              </w:rPr>
              <w:t>C</w:t>
            </w:r>
            <w:r w:rsidR="00DC46C7" w:rsidRPr="00D85123">
              <w:rPr>
                <w:rFonts w:cstheme="minorHAnsi"/>
                <w:b/>
                <w:sz w:val="18"/>
                <w:szCs w:val="18"/>
              </w:rPr>
              <w:t>AS</w:t>
            </w:r>
            <w:r w:rsidRPr="00D85123">
              <w:rPr>
                <w:rFonts w:cstheme="minorHAnsi"/>
                <w:b/>
                <w:sz w:val="18"/>
                <w:szCs w:val="18"/>
              </w:rPr>
              <w:t xml:space="preserve"> MAJOR (51 units)</w:t>
            </w:r>
          </w:p>
        </w:tc>
        <w:tc>
          <w:tcPr>
            <w:tcW w:w="2250" w:type="dxa"/>
            <w:gridSpan w:val="2"/>
            <w:tcBorders>
              <w:bottom w:val="single" w:sz="4" w:space="0" w:color="FFFFFF" w:themeColor="background1"/>
            </w:tcBorders>
            <w:shd w:val="clear" w:color="auto" w:fill="000000" w:themeFill="text1"/>
          </w:tcPr>
          <w:p w14:paraId="6DFD30E9" w14:textId="59CC00D1" w:rsidR="0049077A" w:rsidRPr="00D85123" w:rsidRDefault="0049077A" w:rsidP="0049077A">
            <w:pPr>
              <w:jc w:val="right"/>
              <w:rPr>
                <w:rFonts w:cstheme="minorHAnsi"/>
                <w:sz w:val="18"/>
                <w:szCs w:val="18"/>
              </w:rPr>
            </w:pPr>
            <w:r w:rsidRPr="00D85123">
              <w:rPr>
                <w:rFonts w:cstheme="minorHAnsi"/>
                <w:b/>
                <w:i/>
                <w:sz w:val="18"/>
                <w:szCs w:val="18"/>
              </w:rPr>
              <w:t xml:space="preserve">    “C” or better required</w:t>
            </w:r>
          </w:p>
        </w:tc>
      </w:tr>
      <w:tr w:rsidR="00D16656" w:rsidRPr="00D85123" w14:paraId="32A0E9CA" w14:textId="77777777" w:rsidTr="000333B8">
        <w:trPr>
          <w:jc w:val="center"/>
        </w:trPr>
        <w:tc>
          <w:tcPr>
            <w:tcW w:w="4500" w:type="dxa"/>
            <w:gridSpan w:val="3"/>
            <w:tcBorders>
              <w:top w:val="single" w:sz="4" w:space="0" w:color="FFFFFF" w:themeColor="background1"/>
            </w:tcBorders>
            <w:shd w:val="clear" w:color="auto" w:fill="000000" w:themeFill="text1"/>
          </w:tcPr>
          <w:p w14:paraId="2FF3AF82" w14:textId="77777777" w:rsidR="00D16656" w:rsidRPr="00D85123" w:rsidRDefault="00D16656" w:rsidP="00AB6C86">
            <w:pPr>
              <w:rPr>
                <w:rFonts w:cstheme="minorHAnsi"/>
                <w:b/>
                <w:sz w:val="18"/>
                <w:szCs w:val="18"/>
              </w:rPr>
            </w:pPr>
            <w:r w:rsidRPr="00D85123">
              <w:rPr>
                <w:rFonts w:cstheme="minorHAnsi"/>
                <w:b/>
                <w:sz w:val="18"/>
                <w:szCs w:val="18"/>
              </w:rPr>
              <w:t xml:space="preserve"> Core Courses</w:t>
            </w:r>
          </w:p>
        </w:tc>
      </w:tr>
      <w:tr w:rsidR="00D16656" w:rsidRPr="00D85123" w14:paraId="667D4098" w14:textId="77777777" w:rsidTr="000333B8">
        <w:trPr>
          <w:jc w:val="center"/>
        </w:trPr>
        <w:tc>
          <w:tcPr>
            <w:tcW w:w="3354" w:type="dxa"/>
            <w:gridSpan w:val="2"/>
          </w:tcPr>
          <w:p w14:paraId="6235C2DF" w14:textId="77777777" w:rsidR="00D16656" w:rsidRPr="00D85123" w:rsidRDefault="00D16656" w:rsidP="0049077A">
            <w:pPr>
              <w:ind w:left="-39"/>
              <w:rPr>
                <w:rFonts w:cstheme="minorHAnsi"/>
                <w:sz w:val="18"/>
                <w:szCs w:val="18"/>
              </w:rPr>
            </w:pPr>
            <w:r w:rsidRPr="00D85123">
              <w:rPr>
                <w:rFonts w:cstheme="minorHAnsi"/>
                <w:sz w:val="18"/>
                <w:szCs w:val="18"/>
              </w:rPr>
              <w:t>CAS 101 Intro to Child Devel</w:t>
            </w:r>
          </w:p>
        </w:tc>
        <w:tc>
          <w:tcPr>
            <w:tcW w:w="1146" w:type="dxa"/>
          </w:tcPr>
          <w:p w14:paraId="4381D2B5" w14:textId="77777777" w:rsidR="00D16656" w:rsidRPr="00D85123" w:rsidRDefault="00D16656" w:rsidP="00AB6C86">
            <w:pPr>
              <w:rPr>
                <w:rFonts w:cstheme="minorHAnsi"/>
                <w:sz w:val="18"/>
                <w:szCs w:val="18"/>
              </w:rPr>
            </w:pPr>
          </w:p>
        </w:tc>
      </w:tr>
      <w:tr w:rsidR="00D16656" w:rsidRPr="00D85123" w14:paraId="05C9C589" w14:textId="77777777" w:rsidTr="000333B8">
        <w:trPr>
          <w:jc w:val="center"/>
        </w:trPr>
        <w:tc>
          <w:tcPr>
            <w:tcW w:w="3354" w:type="dxa"/>
            <w:gridSpan w:val="2"/>
          </w:tcPr>
          <w:p w14:paraId="6E23F510" w14:textId="77777777" w:rsidR="00D16656" w:rsidRPr="00D85123" w:rsidRDefault="00D16656" w:rsidP="0049077A">
            <w:pPr>
              <w:ind w:left="-39"/>
              <w:rPr>
                <w:rFonts w:cstheme="minorHAnsi"/>
                <w:sz w:val="18"/>
                <w:szCs w:val="18"/>
              </w:rPr>
            </w:pPr>
            <w:r w:rsidRPr="00D85123">
              <w:rPr>
                <w:rFonts w:cstheme="minorHAnsi"/>
                <w:sz w:val="18"/>
                <w:szCs w:val="18"/>
              </w:rPr>
              <w:t>CAS 201 Child, Family, &amp; Comm</w:t>
            </w:r>
          </w:p>
        </w:tc>
        <w:tc>
          <w:tcPr>
            <w:tcW w:w="1146" w:type="dxa"/>
          </w:tcPr>
          <w:p w14:paraId="747D4B97" w14:textId="77777777" w:rsidR="00D16656" w:rsidRPr="00D85123" w:rsidRDefault="00D16656" w:rsidP="00AB6C86">
            <w:pPr>
              <w:rPr>
                <w:rFonts w:cstheme="minorHAnsi"/>
                <w:sz w:val="18"/>
                <w:szCs w:val="18"/>
              </w:rPr>
            </w:pPr>
          </w:p>
        </w:tc>
      </w:tr>
      <w:tr w:rsidR="00D16656" w:rsidRPr="00D85123" w14:paraId="6946D601" w14:textId="77777777" w:rsidTr="000333B8">
        <w:trPr>
          <w:jc w:val="center"/>
        </w:trPr>
        <w:tc>
          <w:tcPr>
            <w:tcW w:w="3354" w:type="dxa"/>
            <w:gridSpan w:val="2"/>
          </w:tcPr>
          <w:p w14:paraId="28ABDEFB" w14:textId="77777777" w:rsidR="00D16656" w:rsidRPr="00D85123" w:rsidRDefault="00D16656" w:rsidP="0049077A">
            <w:pPr>
              <w:ind w:left="-39"/>
              <w:rPr>
                <w:rFonts w:cstheme="minorHAnsi"/>
                <w:sz w:val="18"/>
                <w:szCs w:val="18"/>
              </w:rPr>
            </w:pPr>
            <w:r w:rsidRPr="00D85123">
              <w:rPr>
                <w:rFonts w:cstheme="minorHAnsi"/>
                <w:sz w:val="18"/>
                <w:szCs w:val="18"/>
              </w:rPr>
              <w:t>SPED 371 Exceptional Indiv</w:t>
            </w:r>
          </w:p>
        </w:tc>
        <w:tc>
          <w:tcPr>
            <w:tcW w:w="1146" w:type="dxa"/>
          </w:tcPr>
          <w:p w14:paraId="6495FE3A" w14:textId="77777777" w:rsidR="00D16656" w:rsidRPr="00D85123" w:rsidRDefault="00D16656" w:rsidP="00AB6C86">
            <w:pPr>
              <w:rPr>
                <w:rFonts w:cstheme="minorHAnsi"/>
                <w:sz w:val="18"/>
                <w:szCs w:val="18"/>
              </w:rPr>
            </w:pPr>
          </w:p>
        </w:tc>
      </w:tr>
      <w:tr w:rsidR="00D16656" w:rsidRPr="00D85123" w14:paraId="3415A5F1" w14:textId="77777777" w:rsidTr="000333B8">
        <w:trPr>
          <w:jc w:val="center"/>
        </w:trPr>
        <w:tc>
          <w:tcPr>
            <w:tcW w:w="3354" w:type="dxa"/>
            <w:gridSpan w:val="2"/>
          </w:tcPr>
          <w:p w14:paraId="5D8CC385" w14:textId="77777777" w:rsidR="00D16656" w:rsidRPr="00D85123" w:rsidRDefault="00D16656" w:rsidP="0049077A">
            <w:pPr>
              <w:ind w:left="-39"/>
              <w:rPr>
                <w:rFonts w:cstheme="minorHAnsi"/>
                <w:sz w:val="18"/>
                <w:szCs w:val="18"/>
              </w:rPr>
            </w:pPr>
            <w:r w:rsidRPr="00D85123">
              <w:rPr>
                <w:rFonts w:cstheme="minorHAnsi"/>
                <w:sz w:val="18"/>
                <w:szCs w:val="18"/>
              </w:rPr>
              <w:t>CAS 300 Effective Prof Comm</w:t>
            </w:r>
          </w:p>
        </w:tc>
        <w:tc>
          <w:tcPr>
            <w:tcW w:w="1146" w:type="dxa"/>
          </w:tcPr>
          <w:p w14:paraId="7C35B961" w14:textId="77777777" w:rsidR="00D16656" w:rsidRPr="00D85123" w:rsidRDefault="00D16656" w:rsidP="00AB6C86">
            <w:pPr>
              <w:rPr>
                <w:rFonts w:cstheme="minorHAnsi"/>
                <w:sz w:val="18"/>
                <w:szCs w:val="18"/>
              </w:rPr>
            </w:pPr>
          </w:p>
        </w:tc>
      </w:tr>
      <w:tr w:rsidR="00D16656" w:rsidRPr="00D85123" w14:paraId="640AC980" w14:textId="77777777" w:rsidTr="000333B8">
        <w:trPr>
          <w:jc w:val="center"/>
        </w:trPr>
        <w:tc>
          <w:tcPr>
            <w:tcW w:w="3354" w:type="dxa"/>
            <w:gridSpan w:val="2"/>
          </w:tcPr>
          <w:p w14:paraId="3D8BD103" w14:textId="77777777" w:rsidR="00D16656" w:rsidRPr="00D85123" w:rsidRDefault="00D16656" w:rsidP="0049077A">
            <w:pPr>
              <w:ind w:left="-39"/>
              <w:rPr>
                <w:rFonts w:cstheme="minorHAnsi"/>
                <w:sz w:val="18"/>
                <w:szCs w:val="18"/>
              </w:rPr>
            </w:pPr>
            <w:r w:rsidRPr="00D85123">
              <w:rPr>
                <w:rFonts w:cstheme="minorHAnsi"/>
                <w:sz w:val="18"/>
                <w:szCs w:val="18"/>
              </w:rPr>
              <w:t>CAS 301 Inquiry &amp; Method Devel</w:t>
            </w:r>
          </w:p>
        </w:tc>
        <w:tc>
          <w:tcPr>
            <w:tcW w:w="1146" w:type="dxa"/>
          </w:tcPr>
          <w:p w14:paraId="37DE3E5A" w14:textId="77777777" w:rsidR="00D16656" w:rsidRPr="00D85123" w:rsidRDefault="00D16656" w:rsidP="00AB6C86">
            <w:pPr>
              <w:rPr>
                <w:rFonts w:cstheme="minorHAnsi"/>
                <w:sz w:val="18"/>
                <w:szCs w:val="18"/>
              </w:rPr>
            </w:pPr>
          </w:p>
        </w:tc>
      </w:tr>
      <w:tr w:rsidR="00D16656" w:rsidRPr="00D85123" w14:paraId="31E1FEC6" w14:textId="77777777" w:rsidTr="000333B8">
        <w:trPr>
          <w:jc w:val="center"/>
        </w:trPr>
        <w:tc>
          <w:tcPr>
            <w:tcW w:w="3354" w:type="dxa"/>
            <w:gridSpan w:val="2"/>
          </w:tcPr>
          <w:p w14:paraId="0CE1264B" w14:textId="77777777" w:rsidR="00D16656" w:rsidRPr="00D85123" w:rsidRDefault="00D16656" w:rsidP="0049077A">
            <w:pPr>
              <w:ind w:left="-39"/>
              <w:rPr>
                <w:rFonts w:cstheme="minorHAnsi"/>
                <w:sz w:val="18"/>
                <w:szCs w:val="18"/>
              </w:rPr>
            </w:pPr>
            <w:r w:rsidRPr="00D85123">
              <w:rPr>
                <w:rFonts w:cstheme="minorHAnsi"/>
                <w:sz w:val="18"/>
                <w:szCs w:val="18"/>
              </w:rPr>
              <w:t>CAS 325A Conception to Age 8</w:t>
            </w:r>
          </w:p>
        </w:tc>
        <w:tc>
          <w:tcPr>
            <w:tcW w:w="1146" w:type="dxa"/>
          </w:tcPr>
          <w:p w14:paraId="3486C936" w14:textId="77777777" w:rsidR="00D16656" w:rsidRPr="00D85123" w:rsidRDefault="00D16656" w:rsidP="00AB6C86">
            <w:pPr>
              <w:rPr>
                <w:rFonts w:cstheme="minorHAnsi"/>
                <w:sz w:val="18"/>
                <w:szCs w:val="18"/>
              </w:rPr>
            </w:pPr>
          </w:p>
        </w:tc>
      </w:tr>
      <w:tr w:rsidR="00D16656" w:rsidRPr="00D85123" w14:paraId="64A83A64" w14:textId="77777777" w:rsidTr="000333B8">
        <w:trPr>
          <w:jc w:val="center"/>
        </w:trPr>
        <w:tc>
          <w:tcPr>
            <w:tcW w:w="3354" w:type="dxa"/>
            <w:gridSpan w:val="2"/>
          </w:tcPr>
          <w:p w14:paraId="45F7C9D2" w14:textId="77777777" w:rsidR="00D16656" w:rsidRPr="00D85123" w:rsidRDefault="00D16656" w:rsidP="0049077A">
            <w:pPr>
              <w:ind w:left="-39"/>
              <w:rPr>
                <w:rFonts w:cstheme="minorHAnsi"/>
                <w:sz w:val="18"/>
                <w:szCs w:val="18"/>
              </w:rPr>
            </w:pPr>
            <w:r w:rsidRPr="00D85123">
              <w:rPr>
                <w:rFonts w:cstheme="minorHAnsi"/>
                <w:sz w:val="18"/>
                <w:szCs w:val="18"/>
              </w:rPr>
              <w:t>CAS 325B Age 9 to Adolescence</w:t>
            </w:r>
          </w:p>
        </w:tc>
        <w:tc>
          <w:tcPr>
            <w:tcW w:w="1146" w:type="dxa"/>
          </w:tcPr>
          <w:p w14:paraId="4E06599A" w14:textId="77777777" w:rsidR="00D16656" w:rsidRPr="00D85123" w:rsidRDefault="00D16656" w:rsidP="00AB6C86">
            <w:pPr>
              <w:rPr>
                <w:rFonts w:cstheme="minorHAnsi"/>
                <w:sz w:val="18"/>
                <w:szCs w:val="18"/>
              </w:rPr>
            </w:pPr>
          </w:p>
        </w:tc>
      </w:tr>
      <w:tr w:rsidR="00D16656" w:rsidRPr="00D85123" w14:paraId="47EB7AD1" w14:textId="77777777" w:rsidTr="000333B8">
        <w:trPr>
          <w:jc w:val="center"/>
        </w:trPr>
        <w:tc>
          <w:tcPr>
            <w:tcW w:w="3354" w:type="dxa"/>
            <w:gridSpan w:val="2"/>
          </w:tcPr>
          <w:p w14:paraId="24D4F92E" w14:textId="77777777" w:rsidR="00D16656" w:rsidRPr="00D85123" w:rsidRDefault="00D16656" w:rsidP="0049077A">
            <w:pPr>
              <w:ind w:left="-39"/>
              <w:rPr>
                <w:rFonts w:cstheme="minorHAnsi"/>
                <w:sz w:val="18"/>
                <w:szCs w:val="18"/>
              </w:rPr>
            </w:pPr>
            <w:r w:rsidRPr="00D85123">
              <w:rPr>
                <w:rFonts w:cstheme="minorHAnsi"/>
                <w:sz w:val="18"/>
                <w:szCs w:val="18"/>
              </w:rPr>
              <w:t>CAS 490T Topical Seminar</w:t>
            </w:r>
          </w:p>
        </w:tc>
        <w:tc>
          <w:tcPr>
            <w:tcW w:w="1146" w:type="dxa"/>
          </w:tcPr>
          <w:p w14:paraId="19680DF0" w14:textId="77777777" w:rsidR="00D16656" w:rsidRPr="00D85123" w:rsidRDefault="00D16656" w:rsidP="00AB6C86">
            <w:pPr>
              <w:rPr>
                <w:rFonts w:cstheme="minorHAnsi"/>
                <w:sz w:val="18"/>
                <w:szCs w:val="18"/>
              </w:rPr>
            </w:pPr>
          </w:p>
        </w:tc>
      </w:tr>
      <w:tr w:rsidR="00D16656" w:rsidRPr="00D85123" w14:paraId="3BDDCC93" w14:textId="77777777" w:rsidTr="000333B8">
        <w:trPr>
          <w:jc w:val="center"/>
        </w:trPr>
        <w:tc>
          <w:tcPr>
            <w:tcW w:w="3354" w:type="dxa"/>
            <w:gridSpan w:val="2"/>
          </w:tcPr>
          <w:p w14:paraId="2FD37A78" w14:textId="603097EA" w:rsidR="00D16656" w:rsidRPr="00D85123" w:rsidRDefault="00D16656" w:rsidP="0049077A">
            <w:pPr>
              <w:ind w:left="-39"/>
              <w:rPr>
                <w:rFonts w:cstheme="minorHAnsi"/>
                <w:sz w:val="18"/>
                <w:szCs w:val="18"/>
              </w:rPr>
            </w:pPr>
            <w:r w:rsidRPr="00D85123">
              <w:rPr>
                <w:rFonts w:cstheme="minorHAnsi"/>
                <w:sz w:val="18"/>
                <w:szCs w:val="18"/>
              </w:rPr>
              <w:t xml:space="preserve">CAS 394 </w:t>
            </w:r>
            <w:r w:rsidR="00AC70BF" w:rsidRPr="00D85123">
              <w:rPr>
                <w:rFonts w:cstheme="minorHAnsi"/>
                <w:sz w:val="18"/>
                <w:szCs w:val="18"/>
              </w:rPr>
              <w:t xml:space="preserve">Intro. </w:t>
            </w:r>
            <w:r w:rsidRPr="00D85123">
              <w:rPr>
                <w:rFonts w:cstheme="minorHAnsi"/>
                <w:sz w:val="18"/>
                <w:szCs w:val="18"/>
              </w:rPr>
              <w:t xml:space="preserve">Practicum </w:t>
            </w:r>
            <w:r w:rsidR="00AC70BF" w:rsidRPr="00D85123">
              <w:rPr>
                <w:rFonts w:cstheme="minorHAnsi"/>
                <w:sz w:val="18"/>
                <w:szCs w:val="18"/>
              </w:rPr>
              <w:t>in CAS</w:t>
            </w:r>
          </w:p>
        </w:tc>
        <w:tc>
          <w:tcPr>
            <w:tcW w:w="1146" w:type="dxa"/>
          </w:tcPr>
          <w:p w14:paraId="5F0E1F90" w14:textId="77777777" w:rsidR="00D16656" w:rsidRPr="00D85123" w:rsidRDefault="00D16656" w:rsidP="00AB6C86">
            <w:pPr>
              <w:rPr>
                <w:rFonts w:cstheme="minorHAnsi"/>
                <w:sz w:val="18"/>
                <w:szCs w:val="18"/>
              </w:rPr>
            </w:pPr>
          </w:p>
        </w:tc>
      </w:tr>
      <w:tr w:rsidR="00D16656" w:rsidRPr="00D85123" w14:paraId="4227D393" w14:textId="77777777" w:rsidTr="000333B8">
        <w:trPr>
          <w:jc w:val="center"/>
        </w:trPr>
        <w:tc>
          <w:tcPr>
            <w:tcW w:w="3354" w:type="dxa"/>
            <w:gridSpan w:val="2"/>
            <w:shd w:val="clear" w:color="auto" w:fill="000000" w:themeFill="text1"/>
          </w:tcPr>
          <w:p w14:paraId="46FE0782" w14:textId="48FB286E" w:rsidR="00D16656" w:rsidRPr="00D85123" w:rsidRDefault="00AC70BF" w:rsidP="00AB6C86">
            <w:pPr>
              <w:rPr>
                <w:rFonts w:cstheme="minorHAnsi"/>
                <w:b/>
                <w:sz w:val="18"/>
                <w:szCs w:val="18"/>
              </w:rPr>
            </w:pPr>
            <w:r w:rsidRPr="00D85123">
              <w:rPr>
                <w:rFonts w:cstheme="minorHAnsi"/>
                <w:b/>
                <w:color w:val="FFFFFF" w:themeColor="background1"/>
                <w:sz w:val="18"/>
                <w:szCs w:val="18"/>
              </w:rPr>
              <w:t xml:space="preserve">CHAF </w:t>
            </w:r>
            <w:r w:rsidR="00D16656" w:rsidRPr="00D85123">
              <w:rPr>
                <w:rFonts w:cstheme="minorHAnsi"/>
                <w:b/>
                <w:color w:val="FFFFFF" w:themeColor="background1"/>
                <w:sz w:val="18"/>
                <w:szCs w:val="18"/>
              </w:rPr>
              <w:t>Assessment</w:t>
            </w:r>
          </w:p>
        </w:tc>
        <w:tc>
          <w:tcPr>
            <w:tcW w:w="1146" w:type="dxa"/>
            <w:shd w:val="clear" w:color="auto" w:fill="000000" w:themeFill="text1"/>
          </w:tcPr>
          <w:p w14:paraId="1A72D37B" w14:textId="77777777" w:rsidR="00D16656" w:rsidRPr="00D85123" w:rsidRDefault="00D16656" w:rsidP="00AB6C86">
            <w:pPr>
              <w:rPr>
                <w:rFonts w:cstheme="minorHAnsi"/>
                <w:sz w:val="18"/>
                <w:szCs w:val="18"/>
              </w:rPr>
            </w:pPr>
          </w:p>
        </w:tc>
      </w:tr>
      <w:tr w:rsidR="00D16656" w:rsidRPr="00D85123" w14:paraId="3956BD96" w14:textId="77777777" w:rsidTr="000333B8">
        <w:trPr>
          <w:jc w:val="center"/>
        </w:trPr>
        <w:tc>
          <w:tcPr>
            <w:tcW w:w="3354" w:type="dxa"/>
            <w:gridSpan w:val="2"/>
          </w:tcPr>
          <w:p w14:paraId="0CEC8998" w14:textId="77777777" w:rsidR="00D16656" w:rsidRPr="00D85123" w:rsidRDefault="00D16656" w:rsidP="0049077A">
            <w:pPr>
              <w:ind w:left="-39"/>
              <w:rPr>
                <w:rFonts w:cstheme="minorHAnsi"/>
                <w:sz w:val="18"/>
                <w:szCs w:val="18"/>
              </w:rPr>
            </w:pPr>
            <w:r w:rsidRPr="00D85123">
              <w:rPr>
                <w:rFonts w:cstheme="minorHAnsi"/>
                <w:sz w:val="18"/>
                <w:szCs w:val="18"/>
              </w:rPr>
              <w:t>CAS 310 Asses &amp; Observ Devel.</w:t>
            </w:r>
          </w:p>
        </w:tc>
        <w:tc>
          <w:tcPr>
            <w:tcW w:w="1146" w:type="dxa"/>
          </w:tcPr>
          <w:p w14:paraId="696741DD" w14:textId="77777777" w:rsidR="00D16656" w:rsidRPr="00D85123" w:rsidRDefault="00D16656" w:rsidP="00AB6C86">
            <w:pPr>
              <w:rPr>
                <w:rFonts w:cstheme="minorHAnsi"/>
                <w:sz w:val="18"/>
                <w:szCs w:val="18"/>
              </w:rPr>
            </w:pPr>
          </w:p>
        </w:tc>
      </w:tr>
      <w:tr w:rsidR="00D16656" w:rsidRPr="00D85123" w14:paraId="77B852B7" w14:textId="77777777" w:rsidTr="000333B8">
        <w:trPr>
          <w:jc w:val="center"/>
        </w:trPr>
        <w:tc>
          <w:tcPr>
            <w:tcW w:w="3354" w:type="dxa"/>
            <w:gridSpan w:val="2"/>
            <w:shd w:val="clear" w:color="auto" w:fill="000000" w:themeFill="text1"/>
          </w:tcPr>
          <w:p w14:paraId="4FB3F876" w14:textId="33B3E13E" w:rsidR="00D16656" w:rsidRPr="00D85123" w:rsidRDefault="00AC70BF" w:rsidP="00AB6C86">
            <w:pPr>
              <w:rPr>
                <w:rFonts w:cstheme="minorHAnsi"/>
                <w:b/>
                <w:sz w:val="18"/>
                <w:szCs w:val="18"/>
              </w:rPr>
            </w:pPr>
            <w:r w:rsidRPr="00D85123">
              <w:rPr>
                <w:rFonts w:cstheme="minorHAnsi"/>
                <w:b/>
                <w:sz w:val="18"/>
                <w:szCs w:val="18"/>
              </w:rPr>
              <w:t>CHAF Advanced</w:t>
            </w:r>
            <w:r w:rsidR="00D16656" w:rsidRPr="00D85123">
              <w:rPr>
                <w:rFonts w:cstheme="minorHAnsi"/>
                <w:b/>
                <w:sz w:val="18"/>
                <w:szCs w:val="18"/>
              </w:rPr>
              <w:t xml:space="preserve"> Fieldwork </w:t>
            </w:r>
          </w:p>
        </w:tc>
        <w:tc>
          <w:tcPr>
            <w:tcW w:w="1146" w:type="dxa"/>
            <w:shd w:val="clear" w:color="auto" w:fill="000000" w:themeFill="text1"/>
          </w:tcPr>
          <w:p w14:paraId="464F9FF5" w14:textId="77777777" w:rsidR="00D16656" w:rsidRPr="00D85123" w:rsidRDefault="00D16656" w:rsidP="00AB6C86">
            <w:pPr>
              <w:rPr>
                <w:rFonts w:cstheme="minorHAnsi"/>
                <w:sz w:val="18"/>
                <w:szCs w:val="18"/>
              </w:rPr>
            </w:pPr>
          </w:p>
        </w:tc>
      </w:tr>
      <w:tr w:rsidR="00D16656" w:rsidRPr="00D85123" w14:paraId="37D9CBB9" w14:textId="77777777" w:rsidTr="000333B8">
        <w:trPr>
          <w:jc w:val="center"/>
        </w:trPr>
        <w:tc>
          <w:tcPr>
            <w:tcW w:w="3354" w:type="dxa"/>
            <w:gridSpan w:val="2"/>
          </w:tcPr>
          <w:p w14:paraId="754A3914" w14:textId="4AE1034D" w:rsidR="00D16656" w:rsidRPr="00D85123" w:rsidRDefault="00D16656" w:rsidP="0049077A">
            <w:pPr>
              <w:ind w:left="-39"/>
              <w:rPr>
                <w:rFonts w:cstheme="minorHAnsi"/>
                <w:sz w:val="18"/>
                <w:szCs w:val="18"/>
              </w:rPr>
            </w:pPr>
            <w:r w:rsidRPr="00D85123">
              <w:rPr>
                <w:rFonts w:cstheme="minorHAnsi"/>
                <w:sz w:val="18"/>
                <w:szCs w:val="18"/>
              </w:rPr>
              <w:t>CAS 494 Pract Youth/Fam/Com</w:t>
            </w:r>
          </w:p>
        </w:tc>
        <w:tc>
          <w:tcPr>
            <w:tcW w:w="1146" w:type="dxa"/>
          </w:tcPr>
          <w:p w14:paraId="3B7CA52F" w14:textId="77777777" w:rsidR="00D16656" w:rsidRPr="00D85123" w:rsidRDefault="00D16656" w:rsidP="00AB6C86">
            <w:pPr>
              <w:rPr>
                <w:rFonts w:cstheme="minorHAnsi"/>
                <w:sz w:val="18"/>
                <w:szCs w:val="18"/>
              </w:rPr>
            </w:pPr>
          </w:p>
        </w:tc>
      </w:tr>
    </w:tbl>
    <w:p w14:paraId="38DB7A26" w14:textId="77777777" w:rsidR="00D85123" w:rsidRPr="00D85123" w:rsidRDefault="00D85123" w:rsidP="00D85123">
      <w:pPr>
        <w:rPr>
          <w:rFonts w:cstheme="minorHAnsi"/>
          <w:sz w:val="18"/>
          <w:szCs w:val="18"/>
        </w:rPr>
      </w:pPr>
      <w:r w:rsidRPr="00D85123">
        <w:rPr>
          <w:rFonts w:cstheme="minorHAnsi"/>
          <w:sz w:val="18"/>
          <w:szCs w:val="18"/>
        </w:rPr>
        <w:t>-------------------------------------------------------------------------</w:t>
      </w:r>
    </w:p>
    <w:tbl>
      <w:tblPr>
        <w:tblStyle w:val="TableGrid"/>
        <w:tblW w:w="5000" w:type="pct"/>
        <w:jc w:val="center"/>
        <w:tblLook w:val="04A0" w:firstRow="1" w:lastRow="0" w:firstColumn="1" w:lastColumn="0" w:noHBand="0" w:noVBand="1"/>
      </w:tblPr>
      <w:tblGrid>
        <w:gridCol w:w="3607"/>
        <w:gridCol w:w="895"/>
      </w:tblGrid>
      <w:tr w:rsidR="00D85123" w:rsidRPr="00D85123" w14:paraId="66924179" w14:textId="77777777" w:rsidTr="00EE5092">
        <w:trPr>
          <w:trHeight w:val="20"/>
          <w:jc w:val="center"/>
        </w:trPr>
        <w:tc>
          <w:tcPr>
            <w:tcW w:w="4502" w:type="dxa"/>
            <w:gridSpan w:val="2"/>
            <w:tcBorders>
              <w:bottom w:val="single" w:sz="4" w:space="0" w:color="auto"/>
            </w:tcBorders>
            <w:shd w:val="clear" w:color="auto" w:fill="0000CC"/>
          </w:tcPr>
          <w:p w14:paraId="56E9E8BB" w14:textId="77777777" w:rsidR="00D85123" w:rsidRPr="00D85123" w:rsidRDefault="00D85123" w:rsidP="00EE5092">
            <w:pPr>
              <w:tabs>
                <w:tab w:val="left" w:pos="3870"/>
              </w:tabs>
              <w:rPr>
                <w:rFonts w:cstheme="minorHAnsi"/>
                <w:b/>
                <w:caps/>
                <w:sz w:val="18"/>
                <w:szCs w:val="18"/>
              </w:rPr>
            </w:pPr>
            <w:r w:rsidRPr="00D85123">
              <w:rPr>
                <w:rFonts w:cstheme="minorHAnsi"/>
                <w:b/>
                <w:caps/>
                <w:color w:val="FFFFFF" w:themeColor="background1"/>
                <w:sz w:val="18"/>
                <w:szCs w:val="18"/>
              </w:rPr>
              <w:t>Other GradUATION Requirements</w:t>
            </w:r>
          </w:p>
        </w:tc>
      </w:tr>
      <w:tr w:rsidR="00D85123" w:rsidRPr="00D85123" w14:paraId="1104D5D6" w14:textId="77777777" w:rsidTr="00EE5092">
        <w:trPr>
          <w:trHeight w:val="449"/>
          <w:jc w:val="center"/>
        </w:trPr>
        <w:tc>
          <w:tcPr>
            <w:tcW w:w="4502" w:type="dxa"/>
            <w:gridSpan w:val="2"/>
          </w:tcPr>
          <w:p w14:paraId="13E69C3F" w14:textId="77777777" w:rsidR="00D85123" w:rsidRPr="00D85123" w:rsidRDefault="00D85123" w:rsidP="00EE5092">
            <w:pPr>
              <w:tabs>
                <w:tab w:val="left" w:pos="3870"/>
              </w:tabs>
              <w:rPr>
                <w:rFonts w:cstheme="minorHAnsi"/>
                <w:color w:val="0432FF"/>
                <w:sz w:val="18"/>
                <w:szCs w:val="18"/>
              </w:rPr>
            </w:pPr>
            <w:r w:rsidRPr="00D85123">
              <w:rPr>
                <w:rFonts w:eastAsia="Calibri" w:cstheme="minorHAnsi"/>
                <w:b/>
                <w:color w:val="CC3300"/>
                <w:sz w:val="18"/>
                <w:szCs w:val="18"/>
              </w:rPr>
              <w:t xml:space="preserve">Apply for Graduation: </w:t>
            </w:r>
            <w:r w:rsidRPr="00D85123">
              <w:rPr>
                <w:rFonts w:cstheme="minorHAnsi"/>
                <w:sz w:val="18"/>
                <w:szCs w:val="18"/>
              </w:rPr>
              <w:t>After 85 units; 1 year before graduation date, via student homepage-academic records</w:t>
            </w:r>
          </w:p>
        </w:tc>
      </w:tr>
      <w:tr w:rsidR="00D85123" w:rsidRPr="00D85123" w14:paraId="78E800E9" w14:textId="77777777" w:rsidTr="00EE5092">
        <w:trPr>
          <w:trHeight w:val="64"/>
          <w:jc w:val="center"/>
        </w:trPr>
        <w:tc>
          <w:tcPr>
            <w:tcW w:w="4502" w:type="dxa"/>
            <w:gridSpan w:val="2"/>
            <w:shd w:val="clear" w:color="auto" w:fill="0000CC"/>
          </w:tcPr>
          <w:p w14:paraId="018C2805" w14:textId="77777777" w:rsidR="00D85123" w:rsidRPr="00D85123" w:rsidRDefault="00D85123" w:rsidP="00EE5092">
            <w:pPr>
              <w:tabs>
                <w:tab w:val="left" w:pos="3870"/>
              </w:tabs>
              <w:rPr>
                <w:rFonts w:cstheme="minorHAnsi"/>
                <w:b/>
                <w:caps/>
                <w:color w:val="FFFFFF" w:themeColor="background1"/>
                <w:sz w:val="18"/>
                <w:szCs w:val="18"/>
              </w:rPr>
            </w:pPr>
            <w:r w:rsidRPr="00D85123">
              <w:rPr>
                <w:rFonts w:cstheme="minorHAnsi"/>
                <w:b/>
                <w:caps/>
                <w:color w:val="FFFFFF" w:themeColor="background1"/>
                <w:sz w:val="18"/>
                <w:szCs w:val="18"/>
              </w:rPr>
              <w:t>Unit Count</w:t>
            </w:r>
          </w:p>
        </w:tc>
      </w:tr>
      <w:tr w:rsidR="00D85123" w:rsidRPr="00D85123" w14:paraId="0AF1C74E" w14:textId="77777777" w:rsidTr="00EE5092">
        <w:trPr>
          <w:trHeight w:val="67"/>
          <w:jc w:val="center"/>
        </w:trPr>
        <w:tc>
          <w:tcPr>
            <w:tcW w:w="3607" w:type="dxa"/>
          </w:tcPr>
          <w:p w14:paraId="7777D437" w14:textId="77777777" w:rsidR="00D85123" w:rsidRPr="00D85123" w:rsidRDefault="00D85123" w:rsidP="00EE5092">
            <w:pPr>
              <w:tabs>
                <w:tab w:val="left" w:pos="3870"/>
              </w:tabs>
              <w:rPr>
                <w:rFonts w:cstheme="minorHAnsi"/>
                <w:color w:val="0432FF"/>
                <w:sz w:val="18"/>
                <w:szCs w:val="18"/>
              </w:rPr>
            </w:pPr>
            <w:r w:rsidRPr="00D85123">
              <w:rPr>
                <w:rFonts w:cstheme="minorHAnsi"/>
                <w:color w:val="0432FF"/>
                <w:sz w:val="18"/>
                <w:szCs w:val="18"/>
              </w:rPr>
              <w:t xml:space="preserve">Transferred = </w:t>
            </w:r>
          </w:p>
        </w:tc>
        <w:tc>
          <w:tcPr>
            <w:tcW w:w="895" w:type="dxa"/>
          </w:tcPr>
          <w:p w14:paraId="4B154B2C" w14:textId="77777777" w:rsidR="00D85123" w:rsidRPr="00D85123" w:rsidRDefault="00D85123" w:rsidP="00EE5092">
            <w:pPr>
              <w:tabs>
                <w:tab w:val="left" w:pos="3870"/>
              </w:tabs>
              <w:contextualSpacing/>
              <w:jc w:val="center"/>
              <w:rPr>
                <w:rFonts w:cstheme="minorHAnsi"/>
                <w:color w:val="0432FF"/>
                <w:sz w:val="18"/>
                <w:szCs w:val="18"/>
              </w:rPr>
            </w:pPr>
          </w:p>
        </w:tc>
      </w:tr>
      <w:tr w:rsidR="00D85123" w:rsidRPr="00D85123" w14:paraId="3A18527B" w14:textId="77777777" w:rsidTr="00EE5092">
        <w:trPr>
          <w:trHeight w:val="638"/>
          <w:jc w:val="center"/>
        </w:trPr>
        <w:tc>
          <w:tcPr>
            <w:tcW w:w="3607" w:type="dxa"/>
          </w:tcPr>
          <w:tbl>
            <w:tblPr>
              <w:tblStyle w:val="TableGrid"/>
              <w:tblW w:w="0" w:type="auto"/>
              <w:tblLook w:val="04A0" w:firstRow="1" w:lastRow="0" w:firstColumn="1" w:lastColumn="0" w:noHBand="0" w:noVBand="1"/>
            </w:tblPr>
            <w:tblGrid>
              <w:gridCol w:w="2483"/>
              <w:gridCol w:w="898"/>
            </w:tblGrid>
            <w:tr w:rsidR="00D85123" w:rsidRPr="00D85123" w14:paraId="5E6184A0" w14:textId="77777777" w:rsidTr="00EE5092">
              <w:tc>
                <w:tcPr>
                  <w:tcW w:w="2483" w:type="dxa"/>
                </w:tcPr>
                <w:p w14:paraId="7877B986" w14:textId="0C67FA59" w:rsidR="00D85123" w:rsidRPr="00D85123" w:rsidRDefault="00D85123" w:rsidP="00EE5092">
                  <w:pPr>
                    <w:tabs>
                      <w:tab w:val="left" w:pos="3870"/>
                    </w:tabs>
                    <w:rPr>
                      <w:rFonts w:cstheme="minorHAnsi"/>
                      <w:i/>
                      <w:color w:val="0432FF"/>
                      <w:sz w:val="18"/>
                      <w:szCs w:val="18"/>
                    </w:rPr>
                  </w:pPr>
                  <w:r w:rsidRPr="00D85123">
                    <w:rPr>
                      <w:rFonts w:cstheme="minorHAnsi"/>
                      <w:color w:val="0432FF"/>
                      <w:sz w:val="18"/>
                      <w:szCs w:val="18"/>
                    </w:rPr>
                    <w:t>Completed at CSUF</w:t>
                  </w:r>
                  <w:r w:rsidR="00C95356">
                    <w:rPr>
                      <w:rFonts w:cstheme="minorHAnsi"/>
                      <w:color w:val="0432FF"/>
                      <w:sz w:val="18"/>
                      <w:szCs w:val="18"/>
                    </w:rPr>
                    <w:t xml:space="preserve"> </w:t>
                  </w:r>
                  <w:r w:rsidRPr="00D85123">
                    <w:rPr>
                      <w:rFonts w:cstheme="minorHAnsi"/>
                      <w:color w:val="0432FF"/>
                      <w:sz w:val="18"/>
                      <w:szCs w:val="18"/>
                    </w:rPr>
                    <w:t>(30 req)</w:t>
                  </w:r>
                </w:p>
              </w:tc>
              <w:tc>
                <w:tcPr>
                  <w:tcW w:w="898" w:type="dxa"/>
                </w:tcPr>
                <w:p w14:paraId="241540BE" w14:textId="77777777" w:rsidR="00D85123" w:rsidRPr="00D85123" w:rsidRDefault="00D85123" w:rsidP="00EE5092">
                  <w:pPr>
                    <w:tabs>
                      <w:tab w:val="left" w:pos="3870"/>
                    </w:tabs>
                    <w:rPr>
                      <w:rFonts w:cstheme="minorHAnsi"/>
                      <w:color w:val="0432FF"/>
                      <w:sz w:val="18"/>
                      <w:szCs w:val="18"/>
                    </w:rPr>
                  </w:pPr>
                  <w:r w:rsidRPr="00D85123">
                    <w:rPr>
                      <w:rFonts w:cstheme="minorHAnsi"/>
                      <w:color w:val="0432FF"/>
                      <w:sz w:val="18"/>
                      <w:szCs w:val="18"/>
                    </w:rPr>
                    <w:t xml:space="preserve"> </w:t>
                  </w:r>
                </w:p>
              </w:tc>
            </w:tr>
            <w:tr w:rsidR="00D85123" w:rsidRPr="00D85123" w14:paraId="5E553B64" w14:textId="77777777" w:rsidTr="00EE5092">
              <w:tc>
                <w:tcPr>
                  <w:tcW w:w="2483" w:type="dxa"/>
                </w:tcPr>
                <w:p w14:paraId="5E29D287" w14:textId="77777777" w:rsidR="00D85123" w:rsidRPr="00D85123" w:rsidRDefault="00D85123" w:rsidP="00EE5092">
                  <w:pPr>
                    <w:tabs>
                      <w:tab w:val="left" w:pos="3870"/>
                    </w:tabs>
                    <w:rPr>
                      <w:rFonts w:cstheme="minorHAnsi"/>
                      <w:i/>
                      <w:color w:val="0432FF"/>
                      <w:sz w:val="18"/>
                      <w:szCs w:val="18"/>
                    </w:rPr>
                  </w:pPr>
                  <w:r w:rsidRPr="00D85123">
                    <w:rPr>
                      <w:rFonts w:cstheme="minorHAnsi"/>
                      <w:color w:val="0432FF"/>
                      <w:sz w:val="18"/>
                      <w:szCs w:val="18"/>
                    </w:rPr>
                    <w:t>Upper division (40 req)</w:t>
                  </w:r>
                </w:p>
              </w:tc>
              <w:tc>
                <w:tcPr>
                  <w:tcW w:w="898" w:type="dxa"/>
                </w:tcPr>
                <w:p w14:paraId="057E6E2C" w14:textId="77777777" w:rsidR="00D85123" w:rsidRPr="00D85123" w:rsidRDefault="00D85123" w:rsidP="00EE5092">
                  <w:pPr>
                    <w:tabs>
                      <w:tab w:val="left" w:pos="3870"/>
                    </w:tabs>
                    <w:rPr>
                      <w:rFonts w:cstheme="minorHAnsi"/>
                      <w:color w:val="0432FF"/>
                      <w:sz w:val="18"/>
                      <w:szCs w:val="18"/>
                    </w:rPr>
                  </w:pPr>
                </w:p>
              </w:tc>
            </w:tr>
          </w:tbl>
          <w:p w14:paraId="06D44805" w14:textId="77777777" w:rsidR="00D85123" w:rsidRPr="00D85123" w:rsidRDefault="00D85123" w:rsidP="00EE5092">
            <w:pPr>
              <w:tabs>
                <w:tab w:val="left" w:pos="3870"/>
              </w:tabs>
              <w:rPr>
                <w:rFonts w:cstheme="minorHAnsi"/>
                <w:color w:val="0432FF"/>
                <w:sz w:val="18"/>
                <w:szCs w:val="18"/>
              </w:rPr>
            </w:pPr>
          </w:p>
        </w:tc>
        <w:tc>
          <w:tcPr>
            <w:tcW w:w="895" w:type="dxa"/>
          </w:tcPr>
          <w:p w14:paraId="18DB8F62" w14:textId="77777777" w:rsidR="00D85123" w:rsidRPr="00D85123" w:rsidRDefault="00D85123" w:rsidP="00EE5092">
            <w:pPr>
              <w:tabs>
                <w:tab w:val="left" w:pos="3870"/>
              </w:tabs>
              <w:contextualSpacing/>
              <w:jc w:val="center"/>
              <w:rPr>
                <w:rFonts w:cstheme="minorHAnsi"/>
                <w:color w:val="0432FF"/>
                <w:sz w:val="18"/>
                <w:szCs w:val="18"/>
              </w:rPr>
            </w:pPr>
          </w:p>
        </w:tc>
      </w:tr>
      <w:tr w:rsidR="00D85123" w:rsidRPr="00D85123" w14:paraId="40138042" w14:textId="77777777" w:rsidTr="00EE5092">
        <w:trPr>
          <w:trHeight w:val="67"/>
          <w:jc w:val="center"/>
        </w:trPr>
        <w:tc>
          <w:tcPr>
            <w:tcW w:w="3607" w:type="dxa"/>
          </w:tcPr>
          <w:p w14:paraId="52211525" w14:textId="77777777" w:rsidR="00D85123" w:rsidRPr="00D85123" w:rsidRDefault="00D85123" w:rsidP="00EE5092">
            <w:pPr>
              <w:tabs>
                <w:tab w:val="left" w:pos="3870"/>
              </w:tabs>
              <w:rPr>
                <w:rFonts w:cstheme="minorHAnsi"/>
                <w:color w:val="0432FF"/>
                <w:sz w:val="18"/>
                <w:szCs w:val="18"/>
              </w:rPr>
            </w:pPr>
            <w:r w:rsidRPr="00D85123">
              <w:rPr>
                <w:rFonts w:cstheme="minorHAnsi"/>
                <w:color w:val="0432FF"/>
                <w:sz w:val="18"/>
                <w:szCs w:val="18"/>
              </w:rPr>
              <w:t xml:space="preserve">Enrolled in = </w:t>
            </w:r>
          </w:p>
        </w:tc>
        <w:tc>
          <w:tcPr>
            <w:tcW w:w="895" w:type="dxa"/>
          </w:tcPr>
          <w:p w14:paraId="5A350BD3" w14:textId="77777777" w:rsidR="00D85123" w:rsidRPr="00D85123" w:rsidRDefault="00D85123" w:rsidP="00EE5092">
            <w:pPr>
              <w:tabs>
                <w:tab w:val="left" w:pos="3870"/>
              </w:tabs>
              <w:contextualSpacing/>
              <w:jc w:val="center"/>
              <w:rPr>
                <w:rFonts w:cstheme="minorHAnsi"/>
                <w:color w:val="0432FF"/>
                <w:sz w:val="18"/>
                <w:szCs w:val="18"/>
              </w:rPr>
            </w:pPr>
          </w:p>
        </w:tc>
      </w:tr>
      <w:tr w:rsidR="00D85123" w:rsidRPr="00D85123" w14:paraId="32A3A8C9" w14:textId="77777777" w:rsidTr="00EE5092">
        <w:trPr>
          <w:trHeight w:val="64"/>
          <w:jc w:val="center"/>
        </w:trPr>
        <w:tc>
          <w:tcPr>
            <w:tcW w:w="3607" w:type="dxa"/>
          </w:tcPr>
          <w:p w14:paraId="472C3F50" w14:textId="77777777" w:rsidR="00D85123" w:rsidRPr="00D85123" w:rsidRDefault="00D85123" w:rsidP="00EE5092">
            <w:pPr>
              <w:tabs>
                <w:tab w:val="left" w:pos="3870"/>
              </w:tabs>
              <w:rPr>
                <w:rFonts w:cstheme="minorHAnsi"/>
                <w:color w:val="0432FF"/>
                <w:sz w:val="18"/>
                <w:szCs w:val="18"/>
              </w:rPr>
            </w:pPr>
            <w:r w:rsidRPr="00D85123">
              <w:rPr>
                <w:rFonts w:cstheme="minorHAnsi"/>
                <w:color w:val="0432FF"/>
                <w:sz w:val="18"/>
                <w:szCs w:val="18"/>
              </w:rPr>
              <w:t xml:space="preserve">Left in major = </w:t>
            </w:r>
          </w:p>
        </w:tc>
        <w:tc>
          <w:tcPr>
            <w:tcW w:w="895" w:type="dxa"/>
          </w:tcPr>
          <w:p w14:paraId="0785CA04" w14:textId="77777777" w:rsidR="00D85123" w:rsidRPr="00D85123" w:rsidRDefault="00D85123" w:rsidP="00EE5092">
            <w:pPr>
              <w:tabs>
                <w:tab w:val="left" w:pos="3870"/>
              </w:tabs>
              <w:contextualSpacing/>
              <w:jc w:val="center"/>
              <w:rPr>
                <w:rFonts w:cstheme="minorHAnsi"/>
                <w:color w:val="0432FF"/>
                <w:sz w:val="18"/>
                <w:szCs w:val="18"/>
              </w:rPr>
            </w:pPr>
          </w:p>
        </w:tc>
      </w:tr>
      <w:tr w:rsidR="00D85123" w:rsidRPr="00D85123" w14:paraId="7BC1E59E" w14:textId="77777777" w:rsidTr="00EE5092">
        <w:trPr>
          <w:trHeight w:val="67"/>
          <w:jc w:val="center"/>
        </w:trPr>
        <w:tc>
          <w:tcPr>
            <w:tcW w:w="3607" w:type="dxa"/>
          </w:tcPr>
          <w:p w14:paraId="4B8EFCBD" w14:textId="77777777" w:rsidR="00D85123" w:rsidRPr="00D85123" w:rsidRDefault="00D85123" w:rsidP="00EE5092">
            <w:pPr>
              <w:tabs>
                <w:tab w:val="left" w:pos="3870"/>
              </w:tabs>
              <w:rPr>
                <w:rFonts w:cstheme="minorHAnsi"/>
                <w:color w:val="0432FF"/>
                <w:sz w:val="18"/>
                <w:szCs w:val="18"/>
              </w:rPr>
            </w:pPr>
            <w:r w:rsidRPr="00D85123">
              <w:rPr>
                <w:rFonts w:cstheme="minorHAnsi"/>
                <w:color w:val="0432FF"/>
                <w:sz w:val="18"/>
                <w:szCs w:val="18"/>
              </w:rPr>
              <w:t xml:space="preserve">Left in GE &amp; American Gov. = </w:t>
            </w:r>
          </w:p>
        </w:tc>
        <w:tc>
          <w:tcPr>
            <w:tcW w:w="895" w:type="dxa"/>
          </w:tcPr>
          <w:p w14:paraId="4782B0B5" w14:textId="77777777" w:rsidR="00D85123" w:rsidRPr="00D85123" w:rsidRDefault="00D85123" w:rsidP="00EE5092">
            <w:pPr>
              <w:tabs>
                <w:tab w:val="left" w:pos="3870"/>
              </w:tabs>
              <w:contextualSpacing/>
              <w:jc w:val="center"/>
              <w:rPr>
                <w:rFonts w:cstheme="minorHAnsi"/>
                <w:color w:val="0432FF"/>
                <w:sz w:val="18"/>
                <w:szCs w:val="18"/>
              </w:rPr>
            </w:pPr>
          </w:p>
        </w:tc>
      </w:tr>
      <w:tr w:rsidR="00D85123" w:rsidRPr="00D85123" w14:paraId="38F3D0B2" w14:textId="77777777" w:rsidTr="00EE5092">
        <w:trPr>
          <w:trHeight w:val="67"/>
          <w:jc w:val="center"/>
        </w:trPr>
        <w:tc>
          <w:tcPr>
            <w:tcW w:w="3607" w:type="dxa"/>
          </w:tcPr>
          <w:p w14:paraId="5892E4BE" w14:textId="77777777" w:rsidR="00D85123" w:rsidRPr="00D85123" w:rsidRDefault="00D85123" w:rsidP="00EE5092">
            <w:pPr>
              <w:tabs>
                <w:tab w:val="left" w:pos="3870"/>
              </w:tabs>
              <w:rPr>
                <w:rFonts w:cstheme="minorHAnsi"/>
                <w:color w:val="0432FF"/>
                <w:sz w:val="18"/>
                <w:szCs w:val="18"/>
              </w:rPr>
            </w:pPr>
          </w:p>
        </w:tc>
        <w:tc>
          <w:tcPr>
            <w:tcW w:w="895" w:type="dxa"/>
          </w:tcPr>
          <w:p w14:paraId="165E4117" w14:textId="77777777" w:rsidR="00D85123" w:rsidRPr="00D85123" w:rsidRDefault="00D85123" w:rsidP="00EE5092">
            <w:pPr>
              <w:tabs>
                <w:tab w:val="left" w:pos="3870"/>
              </w:tabs>
              <w:contextualSpacing/>
              <w:jc w:val="center"/>
              <w:rPr>
                <w:rFonts w:cstheme="minorHAnsi"/>
                <w:color w:val="0432FF"/>
                <w:sz w:val="18"/>
                <w:szCs w:val="18"/>
              </w:rPr>
            </w:pPr>
          </w:p>
        </w:tc>
      </w:tr>
      <w:tr w:rsidR="00D85123" w:rsidRPr="00D85123" w14:paraId="56DB676C" w14:textId="77777777" w:rsidTr="00EE5092">
        <w:trPr>
          <w:trHeight w:val="67"/>
          <w:jc w:val="center"/>
        </w:trPr>
        <w:tc>
          <w:tcPr>
            <w:tcW w:w="3607" w:type="dxa"/>
          </w:tcPr>
          <w:p w14:paraId="7C99FF1F" w14:textId="77777777" w:rsidR="00D85123" w:rsidRPr="00D85123" w:rsidRDefault="00D85123" w:rsidP="00EE5092">
            <w:pPr>
              <w:tabs>
                <w:tab w:val="left" w:pos="3870"/>
              </w:tabs>
              <w:rPr>
                <w:rFonts w:cstheme="minorHAnsi"/>
                <w:color w:val="0432FF"/>
                <w:sz w:val="18"/>
                <w:szCs w:val="18"/>
              </w:rPr>
            </w:pPr>
          </w:p>
        </w:tc>
        <w:tc>
          <w:tcPr>
            <w:tcW w:w="895" w:type="dxa"/>
          </w:tcPr>
          <w:p w14:paraId="3ADD4CE3" w14:textId="77777777" w:rsidR="00D85123" w:rsidRPr="00D85123" w:rsidRDefault="00D85123" w:rsidP="00EE5092">
            <w:pPr>
              <w:tabs>
                <w:tab w:val="left" w:pos="3870"/>
              </w:tabs>
              <w:contextualSpacing/>
              <w:jc w:val="center"/>
              <w:rPr>
                <w:rFonts w:cstheme="minorHAnsi"/>
                <w:color w:val="0432FF"/>
                <w:sz w:val="18"/>
                <w:szCs w:val="18"/>
              </w:rPr>
            </w:pPr>
          </w:p>
        </w:tc>
      </w:tr>
      <w:tr w:rsidR="00D85123" w:rsidRPr="00D85123" w14:paraId="372E9C07" w14:textId="77777777" w:rsidTr="00EE5092">
        <w:trPr>
          <w:trHeight w:val="67"/>
          <w:jc w:val="center"/>
        </w:trPr>
        <w:tc>
          <w:tcPr>
            <w:tcW w:w="3607" w:type="dxa"/>
          </w:tcPr>
          <w:p w14:paraId="3A1B7499" w14:textId="77777777" w:rsidR="00D85123" w:rsidRPr="00D85123" w:rsidRDefault="00D85123" w:rsidP="00EE5092">
            <w:pPr>
              <w:tabs>
                <w:tab w:val="left" w:pos="3870"/>
              </w:tabs>
              <w:rPr>
                <w:rFonts w:cstheme="minorHAnsi"/>
                <w:b/>
                <w:color w:val="0432FF"/>
                <w:sz w:val="18"/>
                <w:szCs w:val="18"/>
              </w:rPr>
            </w:pPr>
            <w:r w:rsidRPr="00D85123">
              <w:rPr>
                <w:rFonts w:cstheme="minorHAnsi"/>
                <w:b/>
                <w:color w:val="0432FF"/>
                <w:sz w:val="18"/>
                <w:szCs w:val="18"/>
              </w:rPr>
              <w:t>Needed for Graduation</w:t>
            </w:r>
          </w:p>
        </w:tc>
        <w:tc>
          <w:tcPr>
            <w:tcW w:w="895" w:type="dxa"/>
            <w:vAlign w:val="center"/>
          </w:tcPr>
          <w:p w14:paraId="4A54EDAB" w14:textId="77777777" w:rsidR="00D85123" w:rsidRPr="00D85123" w:rsidRDefault="00D85123" w:rsidP="00EE5092">
            <w:pPr>
              <w:tabs>
                <w:tab w:val="left" w:pos="3870"/>
              </w:tabs>
              <w:jc w:val="center"/>
              <w:rPr>
                <w:rFonts w:cstheme="minorHAnsi"/>
                <w:b/>
                <w:color w:val="0432FF"/>
                <w:sz w:val="18"/>
                <w:szCs w:val="18"/>
              </w:rPr>
            </w:pPr>
            <w:r w:rsidRPr="00D85123">
              <w:rPr>
                <w:rFonts w:cstheme="minorHAnsi"/>
                <w:b/>
                <w:color w:val="0432FF"/>
                <w:sz w:val="18"/>
                <w:szCs w:val="18"/>
              </w:rPr>
              <w:t>120</w:t>
            </w:r>
          </w:p>
        </w:tc>
      </w:tr>
    </w:tbl>
    <w:p w14:paraId="12248965" w14:textId="77777777" w:rsidR="00D85123" w:rsidRPr="00D85123" w:rsidRDefault="00D85123" w:rsidP="00D85123">
      <w:pPr>
        <w:rPr>
          <w:rFonts w:cstheme="minorHAnsi"/>
          <w:sz w:val="18"/>
          <w:szCs w:val="18"/>
        </w:rPr>
      </w:pPr>
      <w:r w:rsidRPr="00D85123">
        <w:rPr>
          <w:rFonts w:cstheme="minorHAnsi"/>
          <w:color w:val="0432FF"/>
          <w:sz w:val="18"/>
          <w:szCs w:val="18"/>
        </w:rPr>
        <w:t>-</w:t>
      </w:r>
      <w:r w:rsidRPr="00D85123">
        <w:rPr>
          <w:rFonts w:cstheme="minorHAnsi"/>
          <w:sz w:val="18"/>
          <w:szCs w:val="18"/>
        </w:rPr>
        <w:t>------------------------------------------------------------------------</w:t>
      </w:r>
    </w:p>
    <w:p w14:paraId="1EB79ACB" w14:textId="77777777" w:rsidR="00D85123" w:rsidRPr="00D85123" w:rsidRDefault="00D85123" w:rsidP="00D85123">
      <w:pPr>
        <w:tabs>
          <w:tab w:val="left" w:pos="3870"/>
        </w:tabs>
        <w:rPr>
          <w:rFonts w:cstheme="minorHAnsi"/>
          <w:b/>
          <w:color w:val="CC3300"/>
          <w:sz w:val="18"/>
          <w:szCs w:val="18"/>
        </w:rPr>
      </w:pPr>
      <w:r w:rsidRPr="00D85123">
        <w:rPr>
          <w:rFonts w:eastAsia="Calibri" w:cstheme="minorHAnsi"/>
          <w:b/>
          <w:color w:val="CC3300"/>
          <w:sz w:val="18"/>
          <w:szCs w:val="18"/>
        </w:rPr>
        <w:t>Graduate School:</w:t>
      </w:r>
      <w:r w:rsidRPr="00D85123">
        <w:rPr>
          <w:rFonts w:cstheme="minorHAnsi"/>
          <w:color w:val="ED7D31" w:themeColor="accent2"/>
          <w:sz w:val="18"/>
          <w:szCs w:val="18"/>
        </w:rPr>
        <w:t xml:space="preserve"> </w:t>
      </w:r>
      <w:r w:rsidRPr="00D85123">
        <w:rPr>
          <w:rFonts w:cstheme="minorHAnsi"/>
          <w:sz w:val="18"/>
          <w:szCs w:val="18"/>
        </w:rPr>
        <w:t xml:space="preserve">CSU graduate programs and application processes available at </w:t>
      </w:r>
      <w:hyperlink r:id="rId15" w:history="1">
        <w:r w:rsidRPr="00D85123">
          <w:rPr>
            <w:rStyle w:val="Hyperlink"/>
            <w:rFonts w:cstheme="minorHAnsi"/>
            <w:color w:val="auto"/>
            <w:sz w:val="18"/>
            <w:szCs w:val="18"/>
          </w:rPr>
          <w:t>https://www2.calstate.edu/apply</w:t>
        </w:r>
      </w:hyperlink>
    </w:p>
    <w:p w14:paraId="04BA32F2" w14:textId="77777777" w:rsidR="00D85123" w:rsidRPr="00D85123" w:rsidRDefault="00D85123" w:rsidP="00D85123">
      <w:pPr>
        <w:rPr>
          <w:rFonts w:cstheme="minorHAnsi"/>
          <w:sz w:val="18"/>
          <w:szCs w:val="18"/>
        </w:rPr>
      </w:pPr>
    </w:p>
    <w:p w14:paraId="26D1ADB3" w14:textId="77777777" w:rsidR="008B0450" w:rsidRPr="00D85123" w:rsidRDefault="008B0450">
      <w:pPr>
        <w:rPr>
          <w:rFonts w:cstheme="minorHAnsi"/>
        </w:rPr>
      </w:pPr>
    </w:p>
    <w:p w14:paraId="7B58A902" w14:textId="4C51B106" w:rsidR="00A5559B" w:rsidRPr="00D85123" w:rsidRDefault="00A5559B">
      <w:pPr>
        <w:rPr>
          <w:rFonts w:cstheme="minorHAnsi"/>
          <w:sz w:val="2"/>
          <w:szCs w:val="2"/>
        </w:rPr>
      </w:pPr>
      <w:r w:rsidRPr="00D85123">
        <w:rPr>
          <w:rFonts w:cstheme="minorHAnsi"/>
        </w:rPr>
        <w:br w:type="column"/>
      </w:r>
    </w:p>
    <w:tbl>
      <w:tblPr>
        <w:tblStyle w:val="TableGrid"/>
        <w:tblW w:w="4998" w:type="pct"/>
        <w:jc w:val="center"/>
        <w:tblCellMar>
          <w:left w:w="43" w:type="dxa"/>
          <w:right w:w="14" w:type="dxa"/>
        </w:tblCellMar>
        <w:tblLook w:val="04A0" w:firstRow="1" w:lastRow="0" w:firstColumn="1" w:lastColumn="0" w:noHBand="0" w:noVBand="1"/>
      </w:tblPr>
      <w:tblGrid>
        <w:gridCol w:w="3595"/>
        <w:gridCol w:w="905"/>
      </w:tblGrid>
      <w:tr w:rsidR="008B0450" w:rsidRPr="00D85123" w14:paraId="15E0588C" w14:textId="77777777" w:rsidTr="00942406">
        <w:trPr>
          <w:jc w:val="center"/>
        </w:trPr>
        <w:tc>
          <w:tcPr>
            <w:tcW w:w="4500" w:type="dxa"/>
            <w:gridSpan w:val="2"/>
            <w:tcBorders>
              <w:bottom w:val="single" w:sz="4" w:space="0" w:color="FFFFFF" w:themeColor="background1"/>
            </w:tcBorders>
            <w:shd w:val="clear" w:color="auto" w:fill="000000" w:themeFill="text1"/>
          </w:tcPr>
          <w:p w14:paraId="31A46F19" w14:textId="6EDCA996" w:rsidR="008B0450" w:rsidRPr="00D85123" w:rsidRDefault="008B0450" w:rsidP="00AB3AB5">
            <w:pPr>
              <w:rPr>
                <w:rFonts w:cstheme="minorHAnsi"/>
                <w:b/>
                <w:sz w:val="16"/>
                <w:szCs w:val="16"/>
              </w:rPr>
            </w:pPr>
            <w:r w:rsidRPr="00D85123">
              <w:rPr>
                <w:rFonts w:cstheme="minorHAnsi"/>
                <w:b/>
                <w:sz w:val="16"/>
                <w:szCs w:val="16"/>
              </w:rPr>
              <w:t>C</w:t>
            </w:r>
            <w:r w:rsidR="00DC46C7" w:rsidRPr="00D85123">
              <w:rPr>
                <w:rFonts w:cstheme="minorHAnsi"/>
                <w:b/>
                <w:sz w:val="16"/>
                <w:szCs w:val="16"/>
              </w:rPr>
              <w:t>AS</w:t>
            </w:r>
            <w:r w:rsidRPr="00D85123">
              <w:rPr>
                <w:rFonts w:cstheme="minorHAnsi"/>
                <w:b/>
                <w:sz w:val="16"/>
                <w:szCs w:val="16"/>
              </w:rPr>
              <w:t xml:space="preserve"> Major </w:t>
            </w:r>
            <w:r w:rsidR="00DC46C7" w:rsidRPr="00D85123">
              <w:rPr>
                <w:rFonts w:cstheme="minorHAnsi"/>
                <w:b/>
                <w:sz w:val="16"/>
                <w:szCs w:val="16"/>
              </w:rPr>
              <w:t>CHAF</w:t>
            </w:r>
            <w:r w:rsidRPr="00D85123">
              <w:rPr>
                <w:rFonts w:cstheme="minorHAnsi"/>
                <w:b/>
                <w:sz w:val="16"/>
                <w:szCs w:val="16"/>
              </w:rPr>
              <w:t xml:space="preserve"> Topical Development Classes</w:t>
            </w:r>
          </w:p>
          <w:p w14:paraId="0E23FE52" w14:textId="3C58DEEE" w:rsidR="002D415C" w:rsidRPr="00D85123" w:rsidRDefault="002D415C" w:rsidP="0049077A">
            <w:pPr>
              <w:rPr>
                <w:rFonts w:cstheme="minorHAnsi"/>
                <w:b/>
                <w:color w:val="FFFFFF" w:themeColor="background1"/>
                <w:sz w:val="16"/>
                <w:szCs w:val="16"/>
              </w:rPr>
            </w:pPr>
            <w:r w:rsidRPr="00D85123">
              <w:rPr>
                <w:rFonts w:cstheme="minorHAnsi"/>
                <w:i/>
                <w:sz w:val="16"/>
                <w:szCs w:val="16"/>
              </w:rPr>
              <w:t xml:space="preserve">At least 3 Topical Development Courses must be </w:t>
            </w:r>
            <w:r w:rsidR="0049077A" w:rsidRPr="00D85123">
              <w:rPr>
                <w:rFonts w:cstheme="minorHAnsi"/>
                <w:i/>
                <w:sz w:val="16"/>
                <w:szCs w:val="16"/>
              </w:rPr>
              <w:t>u</w:t>
            </w:r>
            <w:r w:rsidRPr="00D85123">
              <w:rPr>
                <w:rFonts w:cstheme="minorHAnsi"/>
                <w:i/>
                <w:sz w:val="16"/>
                <w:szCs w:val="16"/>
              </w:rPr>
              <w:t>pper division</w:t>
            </w:r>
            <w:r w:rsidR="0049077A" w:rsidRPr="00D85123">
              <w:rPr>
                <w:rFonts w:cstheme="minorHAnsi"/>
                <w:i/>
                <w:sz w:val="16"/>
                <w:szCs w:val="16"/>
              </w:rPr>
              <w:t xml:space="preserve"> and 3 (not</w:t>
            </w:r>
            <w:r w:rsidR="00D85123">
              <w:rPr>
                <w:rFonts w:cstheme="minorHAnsi"/>
                <w:i/>
                <w:sz w:val="16"/>
                <w:szCs w:val="16"/>
              </w:rPr>
              <w:t xml:space="preserve"> necessarily</w:t>
            </w:r>
            <w:r w:rsidR="0049077A" w:rsidRPr="00D85123">
              <w:rPr>
                <w:rFonts w:cstheme="minorHAnsi"/>
                <w:i/>
                <w:sz w:val="16"/>
                <w:szCs w:val="16"/>
              </w:rPr>
              <w:t xml:space="preserve"> the same 3) must be C</w:t>
            </w:r>
            <w:r w:rsidRPr="00D85123">
              <w:rPr>
                <w:rFonts w:cstheme="minorHAnsi"/>
                <w:i/>
                <w:sz w:val="16"/>
                <w:szCs w:val="16"/>
              </w:rPr>
              <w:t>AS courses.</w:t>
            </w:r>
          </w:p>
        </w:tc>
      </w:tr>
      <w:tr w:rsidR="008B0450" w:rsidRPr="00D85123" w14:paraId="5D0855B8" w14:textId="77777777" w:rsidTr="00942406">
        <w:trPr>
          <w:jc w:val="center"/>
        </w:trPr>
        <w:tc>
          <w:tcPr>
            <w:tcW w:w="4500" w:type="dxa"/>
            <w:gridSpan w:val="2"/>
            <w:tcBorders>
              <w:top w:val="single" w:sz="4" w:space="0" w:color="FFFFFF" w:themeColor="background1"/>
            </w:tcBorders>
            <w:shd w:val="clear" w:color="auto" w:fill="000000" w:themeFill="text1"/>
          </w:tcPr>
          <w:p w14:paraId="393FBB7C" w14:textId="77777777" w:rsidR="008B0450" w:rsidRPr="00D85123" w:rsidRDefault="008B0450" w:rsidP="00AB3AB5">
            <w:pPr>
              <w:rPr>
                <w:rFonts w:cstheme="minorHAnsi"/>
                <w:b/>
                <w:color w:val="FFFFFF" w:themeColor="background1"/>
                <w:sz w:val="16"/>
                <w:szCs w:val="16"/>
              </w:rPr>
            </w:pPr>
            <w:r w:rsidRPr="00D85123">
              <w:rPr>
                <w:rFonts w:cstheme="minorHAnsi"/>
                <w:b/>
                <w:color w:val="FFFFFF" w:themeColor="background1"/>
                <w:sz w:val="16"/>
                <w:szCs w:val="16"/>
              </w:rPr>
              <w:t>Family Context (2 classes = 6 units)</w:t>
            </w:r>
          </w:p>
        </w:tc>
      </w:tr>
      <w:tr w:rsidR="008B0450" w:rsidRPr="00D85123" w14:paraId="5105D294" w14:textId="77777777" w:rsidTr="000333B8">
        <w:trPr>
          <w:trHeight w:val="544"/>
          <w:jc w:val="center"/>
        </w:trPr>
        <w:tc>
          <w:tcPr>
            <w:tcW w:w="3595" w:type="dxa"/>
            <w:vMerge w:val="restart"/>
          </w:tcPr>
          <w:p w14:paraId="23CD4D3C" w14:textId="337589BD" w:rsidR="008B0450" w:rsidRPr="001342E2" w:rsidRDefault="008B0450" w:rsidP="0049077A">
            <w:pPr>
              <w:ind w:left="-39"/>
              <w:rPr>
                <w:rFonts w:cstheme="minorHAnsi"/>
                <w:sz w:val="16"/>
                <w:szCs w:val="16"/>
              </w:rPr>
            </w:pPr>
            <w:r w:rsidRPr="001342E2">
              <w:rPr>
                <w:rFonts w:cstheme="minorHAnsi"/>
                <w:sz w:val="16"/>
                <w:szCs w:val="16"/>
              </w:rPr>
              <w:t>CAS 340 Parenting in the 21st Cen</w:t>
            </w:r>
            <w:r w:rsidR="00C95356" w:rsidRPr="001342E2">
              <w:rPr>
                <w:rFonts w:cstheme="minorHAnsi"/>
                <w:sz w:val="16"/>
                <w:szCs w:val="16"/>
              </w:rPr>
              <w:t>tury</w:t>
            </w:r>
          </w:p>
          <w:p w14:paraId="0BBA9608" w14:textId="77777777" w:rsidR="00935412" w:rsidRPr="001342E2" w:rsidRDefault="008B0450" w:rsidP="0049077A">
            <w:pPr>
              <w:ind w:left="-39"/>
              <w:rPr>
                <w:rFonts w:cstheme="minorHAnsi"/>
                <w:sz w:val="16"/>
                <w:szCs w:val="16"/>
              </w:rPr>
            </w:pPr>
            <w:r w:rsidRPr="001342E2">
              <w:rPr>
                <w:rFonts w:cstheme="minorHAnsi"/>
                <w:sz w:val="16"/>
                <w:szCs w:val="16"/>
              </w:rPr>
              <w:t>CAS 345 Devel Div Fam</w:t>
            </w:r>
            <w:r w:rsidR="00C60B02" w:rsidRPr="001342E2">
              <w:rPr>
                <w:rFonts w:cstheme="minorHAnsi"/>
                <w:sz w:val="16"/>
                <w:szCs w:val="16"/>
              </w:rPr>
              <w:t>ily</w:t>
            </w:r>
            <w:r w:rsidRPr="001342E2">
              <w:rPr>
                <w:rFonts w:cstheme="minorHAnsi"/>
                <w:sz w:val="16"/>
                <w:szCs w:val="16"/>
              </w:rPr>
              <w:t xml:space="preserve">  Contexts </w:t>
            </w:r>
            <w:r w:rsidRPr="001342E2">
              <w:rPr>
                <w:rFonts w:cstheme="minorHAnsi"/>
                <w:color w:val="FF0000"/>
                <w:sz w:val="16"/>
                <w:szCs w:val="16"/>
              </w:rPr>
              <w:t>OR</w:t>
            </w:r>
            <w:r w:rsidR="00935412" w:rsidRPr="001342E2">
              <w:rPr>
                <w:rFonts w:cstheme="minorHAnsi"/>
                <w:color w:val="FF0000"/>
                <w:sz w:val="16"/>
                <w:szCs w:val="16"/>
              </w:rPr>
              <w:t xml:space="preserve"> </w:t>
            </w:r>
            <w:r w:rsidRPr="001342E2">
              <w:rPr>
                <w:rFonts w:cstheme="minorHAnsi"/>
                <w:sz w:val="16"/>
                <w:szCs w:val="16"/>
              </w:rPr>
              <w:t xml:space="preserve">SOCI 351 Soc </w:t>
            </w:r>
          </w:p>
          <w:p w14:paraId="1618C506" w14:textId="2A196548" w:rsidR="008B0450" w:rsidRPr="001342E2" w:rsidRDefault="00935412" w:rsidP="0049077A">
            <w:pPr>
              <w:ind w:left="-39"/>
              <w:rPr>
                <w:rFonts w:cstheme="minorHAnsi"/>
                <w:sz w:val="16"/>
                <w:szCs w:val="16"/>
              </w:rPr>
            </w:pPr>
            <w:r w:rsidRPr="001342E2">
              <w:rPr>
                <w:rFonts w:cstheme="minorHAnsi"/>
                <w:sz w:val="16"/>
                <w:szCs w:val="16"/>
              </w:rPr>
              <w:t xml:space="preserve">        </w:t>
            </w:r>
            <w:r w:rsidR="008B0450" w:rsidRPr="001342E2">
              <w:rPr>
                <w:rFonts w:cstheme="minorHAnsi"/>
                <w:sz w:val="16"/>
                <w:szCs w:val="16"/>
              </w:rPr>
              <w:t>of Families</w:t>
            </w:r>
          </w:p>
          <w:p w14:paraId="4F4B42EE" w14:textId="77777777" w:rsidR="008B0450" w:rsidRPr="00D85123" w:rsidRDefault="008B0450" w:rsidP="0049077A">
            <w:pPr>
              <w:ind w:left="-39"/>
              <w:rPr>
                <w:rFonts w:cstheme="minorHAnsi"/>
                <w:sz w:val="16"/>
                <w:szCs w:val="16"/>
              </w:rPr>
            </w:pPr>
            <w:r w:rsidRPr="00D85123">
              <w:rPr>
                <w:rFonts w:cstheme="minorHAnsi"/>
                <w:sz w:val="16"/>
                <w:szCs w:val="16"/>
              </w:rPr>
              <w:t>HCOM 318 Family Commun</w:t>
            </w:r>
          </w:p>
          <w:p w14:paraId="155396CE" w14:textId="77777777" w:rsidR="008B0450" w:rsidRPr="00D85123" w:rsidRDefault="008B0450" w:rsidP="0049077A">
            <w:pPr>
              <w:ind w:left="-39"/>
              <w:rPr>
                <w:rFonts w:cstheme="minorHAnsi"/>
                <w:sz w:val="16"/>
                <w:szCs w:val="16"/>
              </w:rPr>
            </w:pPr>
            <w:r w:rsidRPr="00D85123">
              <w:rPr>
                <w:rFonts w:cstheme="minorHAnsi"/>
                <w:sz w:val="16"/>
                <w:szCs w:val="16"/>
              </w:rPr>
              <w:t>SPED 421 Work w Fam Devl Disab</w:t>
            </w:r>
          </w:p>
        </w:tc>
        <w:tc>
          <w:tcPr>
            <w:tcW w:w="905" w:type="dxa"/>
          </w:tcPr>
          <w:p w14:paraId="42CD175B" w14:textId="77777777" w:rsidR="008B0450" w:rsidRPr="00D85123" w:rsidRDefault="008B0450" w:rsidP="00AB3AB5">
            <w:pPr>
              <w:rPr>
                <w:rFonts w:cstheme="minorHAnsi"/>
                <w:sz w:val="16"/>
                <w:szCs w:val="16"/>
              </w:rPr>
            </w:pPr>
            <w:r w:rsidRPr="00D85123">
              <w:rPr>
                <w:rFonts w:cstheme="minorHAnsi"/>
                <w:sz w:val="16"/>
                <w:szCs w:val="16"/>
              </w:rPr>
              <w:t xml:space="preserve">1.  </w:t>
            </w:r>
          </w:p>
        </w:tc>
      </w:tr>
      <w:tr w:rsidR="008B0450" w:rsidRPr="00D85123" w14:paraId="4C5DE4B2" w14:textId="77777777" w:rsidTr="000333B8">
        <w:trPr>
          <w:trHeight w:val="545"/>
          <w:jc w:val="center"/>
        </w:trPr>
        <w:tc>
          <w:tcPr>
            <w:tcW w:w="3595" w:type="dxa"/>
            <w:vMerge/>
          </w:tcPr>
          <w:p w14:paraId="676C4D68" w14:textId="77777777" w:rsidR="008B0450" w:rsidRPr="00D85123" w:rsidRDefault="008B0450" w:rsidP="00AB3AB5">
            <w:pPr>
              <w:pStyle w:val="ListParagraph"/>
              <w:numPr>
                <w:ilvl w:val="0"/>
                <w:numId w:val="1"/>
              </w:numPr>
              <w:ind w:left="249"/>
              <w:rPr>
                <w:rFonts w:cstheme="minorHAnsi"/>
                <w:sz w:val="16"/>
                <w:szCs w:val="16"/>
              </w:rPr>
            </w:pPr>
          </w:p>
        </w:tc>
        <w:tc>
          <w:tcPr>
            <w:tcW w:w="905" w:type="dxa"/>
          </w:tcPr>
          <w:p w14:paraId="40E28039" w14:textId="77777777" w:rsidR="008B0450" w:rsidRPr="00D85123" w:rsidRDefault="008B0450" w:rsidP="00AB3AB5">
            <w:pPr>
              <w:rPr>
                <w:rFonts w:cstheme="minorHAnsi"/>
                <w:sz w:val="16"/>
                <w:szCs w:val="16"/>
              </w:rPr>
            </w:pPr>
            <w:r w:rsidRPr="00D85123">
              <w:rPr>
                <w:rFonts w:cstheme="minorHAnsi"/>
                <w:sz w:val="16"/>
                <w:szCs w:val="16"/>
              </w:rPr>
              <w:t xml:space="preserve">2.  </w:t>
            </w:r>
          </w:p>
        </w:tc>
      </w:tr>
      <w:tr w:rsidR="008B0450" w:rsidRPr="00D85123" w14:paraId="3A492E94" w14:textId="77777777" w:rsidTr="00942406">
        <w:trPr>
          <w:jc w:val="center"/>
        </w:trPr>
        <w:tc>
          <w:tcPr>
            <w:tcW w:w="4500" w:type="dxa"/>
            <w:gridSpan w:val="2"/>
            <w:shd w:val="clear" w:color="auto" w:fill="000000" w:themeFill="text1"/>
          </w:tcPr>
          <w:p w14:paraId="491B6046" w14:textId="77777777" w:rsidR="008B0450" w:rsidRPr="00D85123" w:rsidRDefault="008B0450" w:rsidP="00AB3AB5">
            <w:pPr>
              <w:rPr>
                <w:rFonts w:cstheme="minorHAnsi"/>
                <w:b/>
                <w:color w:val="FFFFFF" w:themeColor="background1"/>
                <w:sz w:val="16"/>
                <w:szCs w:val="16"/>
              </w:rPr>
            </w:pPr>
            <w:r w:rsidRPr="00D85123">
              <w:rPr>
                <w:rFonts w:cstheme="minorHAnsi"/>
                <w:b/>
                <w:color w:val="FFFFFF" w:themeColor="background1"/>
                <w:sz w:val="16"/>
                <w:szCs w:val="16"/>
              </w:rPr>
              <w:t>Risk, Supports &amp; Comm Cont (2 classes = 6 units)</w:t>
            </w:r>
          </w:p>
        </w:tc>
      </w:tr>
      <w:tr w:rsidR="008B0450" w:rsidRPr="00D85123" w14:paraId="19C84570" w14:textId="77777777" w:rsidTr="00942406">
        <w:trPr>
          <w:trHeight w:val="1264"/>
          <w:jc w:val="center"/>
        </w:trPr>
        <w:tc>
          <w:tcPr>
            <w:tcW w:w="3595" w:type="dxa"/>
            <w:vMerge w:val="restart"/>
          </w:tcPr>
          <w:p w14:paraId="248CB2BE" w14:textId="77777777" w:rsidR="008B0450" w:rsidRPr="001342E2" w:rsidRDefault="008B0450" w:rsidP="0049077A">
            <w:pPr>
              <w:rPr>
                <w:rFonts w:cstheme="minorHAnsi"/>
                <w:sz w:val="16"/>
                <w:szCs w:val="16"/>
              </w:rPr>
            </w:pPr>
            <w:r w:rsidRPr="00D85123">
              <w:rPr>
                <w:rFonts w:cstheme="minorHAnsi"/>
                <w:sz w:val="16"/>
                <w:szCs w:val="16"/>
              </w:rPr>
              <w:t xml:space="preserve">CAS </w:t>
            </w:r>
            <w:r w:rsidRPr="001342E2">
              <w:rPr>
                <w:rFonts w:cstheme="minorHAnsi"/>
                <w:sz w:val="16"/>
                <w:szCs w:val="16"/>
              </w:rPr>
              <w:t>326 Optimiz Devel Schl-Age</w:t>
            </w:r>
          </w:p>
          <w:p w14:paraId="44B1E7BC" w14:textId="77777777" w:rsidR="008B0450" w:rsidRPr="001342E2" w:rsidRDefault="008B0450" w:rsidP="0049077A">
            <w:pPr>
              <w:rPr>
                <w:rFonts w:cstheme="minorHAnsi"/>
                <w:sz w:val="16"/>
                <w:szCs w:val="16"/>
              </w:rPr>
            </w:pPr>
            <w:r w:rsidRPr="001342E2">
              <w:rPr>
                <w:rFonts w:cstheme="minorHAnsi"/>
                <w:sz w:val="16"/>
                <w:szCs w:val="16"/>
              </w:rPr>
              <w:t>CAS 327 Optimiz Devel Adol</w:t>
            </w:r>
          </w:p>
          <w:p w14:paraId="7813E06C" w14:textId="77777777" w:rsidR="008B0450" w:rsidRPr="001342E2" w:rsidRDefault="008B0450" w:rsidP="0049077A">
            <w:pPr>
              <w:rPr>
                <w:rFonts w:cstheme="minorHAnsi"/>
                <w:sz w:val="16"/>
                <w:szCs w:val="16"/>
              </w:rPr>
            </w:pPr>
            <w:r w:rsidRPr="001342E2">
              <w:rPr>
                <w:rFonts w:cstheme="minorHAnsi"/>
                <w:sz w:val="16"/>
                <w:szCs w:val="16"/>
              </w:rPr>
              <w:t>CAS 360 Adol &amp; the Media</w:t>
            </w:r>
          </w:p>
          <w:p w14:paraId="2D959A3A" w14:textId="77777777" w:rsidR="008B0450" w:rsidRPr="001342E2" w:rsidRDefault="008B0450" w:rsidP="0049077A">
            <w:pPr>
              <w:rPr>
                <w:rFonts w:cstheme="minorHAnsi"/>
                <w:sz w:val="16"/>
                <w:szCs w:val="16"/>
              </w:rPr>
            </w:pPr>
            <w:r w:rsidRPr="001342E2">
              <w:rPr>
                <w:rFonts w:cstheme="minorHAnsi"/>
                <w:sz w:val="16"/>
                <w:szCs w:val="16"/>
              </w:rPr>
              <w:t>CAS 365 Adolescent Pregnancy</w:t>
            </w:r>
          </w:p>
          <w:p w14:paraId="5F4A7ACF" w14:textId="257B1741" w:rsidR="008B0450" w:rsidRPr="001342E2" w:rsidRDefault="008B0450" w:rsidP="0049077A">
            <w:pPr>
              <w:rPr>
                <w:rFonts w:cstheme="minorHAnsi"/>
                <w:sz w:val="16"/>
                <w:szCs w:val="16"/>
              </w:rPr>
            </w:pPr>
            <w:r w:rsidRPr="001342E2">
              <w:rPr>
                <w:rFonts w:cstheme="minorHAnsi"/>
                <w:sz w:val="16"/>
                <w:szCs w:val="16"/>
              </w:rPr>
              <w:t>CAS/AFAM 370: Dev Afr Am Child/Youth</w:t>
            </w:r>
          </w:p>
          <w:p w14:paraId="47564BF0" w14:textId="77777777" w:rsidR="008B0450" w:rsidRPr="001342E2" w:rsidRDefault="008B0450" w:rsidP="0049077A">
            <w:pPr>
              <w:rPr>
                <w:rFonts w:cstheme="minorHAnsi"/>
                <w:sz w:val="16"/>
                <w:szCs w:val="16"/>
              </w:rPr>
            </w:pPr>
            <w:r w:rsidRPr="001342E2">
              <w:rPr>
                <w:rFonts w:cstheme="minorHAnsi"/>
                <w:sz w:val="16"/>
                <w:szCs w:val="16"/>
              </w:rPr>
              <w:t>CAS 380 Adol Sex &amp; Intimacy</w:t>
            </w:r>
          </w:p>
          <w:p w14:paraId="54AC0FE0" w14:textId="77777777" w:rsidR="008B0450" w:rsidRPr="001342E2" w:rsidRDefault="008B0450" w:rsidP="0049077A">
            <w:pPr>
              <w:rPr>
                <w:rFonts w:cstheme="minorHAnsi"/>
                <w:sz w:val="16"/>
                <w:szCs w:val="16"/>
              </w:rPr>
            </w:pPr>
            <w:r w:rsidRPr="001342E2">
              <w:rPr>
                <w:rFonts w:cstheme="minorHAnsi"/>
                <w:sz w:val="16"/>
                <w:szCs w:val="16"/>
              </w:rPr>
              <w:t>PUBH 321 Drugs &amp; Society</w:t>
            </w:r>
          </w:p>
          <w:p w14:paraId="67E9EE79" w14:textId="77777777" w:rsidR="008B0450" w:rsidRPr="001342E2" w:rsidRDefault="008B0450" w:rsidP="0049077A">
            <w:pPr>
              <w:rPr>
                <w:rFonts w:cstheme="minorHAnsi"/>
                <w:sz w:val="16"/>
                <w:szCs w:val="16"/>
              </w:rPr>
            </w:pPr>
            <w:r w:rsidRPr="001342E2">
              <w:rPr>
                <w:rFonts w:cstheme="minorHAnsi"/>
                <w:sz w:val="16"/>
                <w:szCs w:val="16"/>
              </w:rPr>
              <w:t>HUSR 430 Child Abuse &amp; Hum Srv</w:t>
            </w:r>
          </w:p>
          <w:p w14:paraId="5A1A4711" w14:textId="77777777" w:rsidR="00935412" w:rsidRPr="001342E2" w:rsidRDefault="008B0450" w:rsidP="0049077A">
            <w:pPr>
              <w:rPr>
                <w:rFonts w:cstheme="minorHAnsi"/>
                <w:sz w:val="16"/>
                <w:szCs w:val="16"/>
              </w:rPr>
            </w:pPr>
            <w:r w:rsidRPr="001342E2">
              <w:rPr>
                <w:rFonts w:cstheme="minorHAnsi"/>
                <w:sz w:val="16"/>
                <w:szCs w:val="16"/>
              </w:rPr>
              <w:t xml:space="preserve">PSYC 341 Abnormal Psych </w:t>
            </w:r>
            <w:r w:rsidR="00C95356" w:rsidRPr="001342E2">
              <w:rPr>
                <w:rFonts w:cstheme="minorHAnsi"/>
                <w:color w:val="FF0000"/>
                <w:sz w:val="16"/>
                <w:szCs w:val="16"/>
              </w:rPr>
              <w:t>OR</w:t>
            </w:r>
            <w:r w:rsidRPr="001342E2">
              <w:rPr>
                <w:rFonts w:cstheme="minorHAnsi"/>
                <w:color w:val="FF0000"/>
                <w:sz w:val="16"/>
                <w:szCs w:val="16"/>
              </w:rPr>
              <w:t xml:space="preserve"> </w:t>
            </w:r>
            <w:r w:rsidRPr="001342E2">
              <w:rPr>
                <w:rFonts w:cstheme="minorHAnsi"/>
                <w:sz w:val="16"/>
                <w:szCs w:val="16"/>
              </w:rPr>
              <w:t xml:space="preserve">SOCI 366 Deviant </w:t>
            </w:r>
          </w:p>
          <w:p w14:paraId="6D3B6354" w14:textId="3E3023A1" w:rsidR="008B0450" w:rsidRPr="001342E2" w:rsidRDefault="00935412" w:rsidP="0049077A">
            <w:pPr>
              <w:rPr>
                <w:rFonts w:cstheme="minorHAnsi"/>
                <w:sz w:val="16"/>
                <w:szCs w:val="16"/>
              </w:rPr>
            </w:pPr>
            <w:r w:rsidRPr="001342E2">
              <w:rPr>
                <w:rFonts w:cstheme="minorHAnsi"/>
                <w:sz w:val="16"/>
                <w:szCs w:val="16"/>
              </w:rPr>
              <w:t xml:space="preserve">         </w:t>
            </w:r>
            <w:r w:rsidR="008B0450" w:rsidRPr="001342E2">
              <w:rPr>
                <w:rFonts w:cstheme="minorHAnsi"/>
                <w:sz w:val="16"/>
                <w:szCs w:val="16"/>
              </w:rPr>
              <w:t>Behav</w:t>
            </w:r>
          </w:p>
          <w:p w14:paraId="1A5E86AD" w14:textId="77777777" w:rsidR="008B0450" w:rsidRPr="001342E2" w:rsidRDefault="008B0450" w:rsidP="0049077A">
            <w:pPr>
              <w:rPr>
                <w:rFonts w:cstheme="minorHAnsi"/>
                <w:sz w:val="16"/>
                <w:szCs w:val="16"/>
              </w:rPr>
            </w:pPr>
            <w:r w:rsidRPr="001342E2">
              <w:rPr>
                <w:rFonts w:cstheme="minorHAnsi"/>
                <w:sz w:val="16"/>
                <w:szCs w:val="16"/>
              </w:rPr>
              <w:t>SOCI 413 Juvenile Delinquency</w:t>
            </w:r>
          </w:p>
          <w:p w14:paraId="376169BF" w14:textId="77777777" w:rsidR="008B0450" w:rsidRPr="001342E2" w:rsidRDefault="008B0450" w:rsidP="0049077A">
            <w:pPr>
              <w:rPr>
                <w:rFonts w:cstheme="minorHAnsi"/>
                <w:sz w:val="16"/>
                <w:szCs w:val="16"/>
              </w:rPr>
            </w:pPr>
            <w:r w:rsidRPr="001342E2">
              <w:rPr>
                <w:rFonts w:cstheme="minorHAnsi"/>
                <w:sz w:val="16"/>
                <w:szCs w:val="16"/>
              </w:rPr>
              <w:t>SOCI 385 Family Violence</w:t>
            </w:r>
          </w:p>
          <w:p w14:paraId="2F22A87E" w14:textId="77777777" w:rsidR="008B0450" w:rsidRPr="00D85123" w:rsidRDefault="008B0450" w:rsidP="0049077A">
            <w:pPr>
              <w:rPr>
                <w:rFonts w:cstheme="minorHAnsi"/>
                <w:sz w:val="16"/>
                <w:szCs w:val="16"/>
              </w:rPr>
            </w:pPr>
            <w:r w:rsidRPr="00D85123">
              <w:rPr>
                <w:rFonts w:cstheme="minorHAnsi"/>
                <w:sz w:val="16"/>
                <w:szCs w:val="16"/>
              </w:rPr>
              <w:t>SPED 401 Intro to Autism</w:t>
            </w:r>
          </w:p>
        </w:tc>
        <w:tc>
          <w:tcPr>
            <w:tcW w:w="905" w:type="dxa"/>
          </w:tcPr>
          <w:p w14:paraId="5FA6B706" w14:textId="77777777" w:rsidR="008B0450" w:rsidRPr="00D85123" w:rsidRDefault="008B0450" w:rsidP="00AB3AB5">
            <w:pPr>
              <w:rPr>
                <w:rFonts w:cstheme="minorHAnsi"/>
                <w:sz w:val="16"/>
                <w:szCs w:val="16"/>
              </w:rPr>
            </w:pPr>
            <w:r w:rsidRPr="00D85123">
              <w:rPr>
                <w:rFonts w:cstheme="minorHAnsi"/>
                <w:sz w:val="16"/>
                <w:szCs w:val="16"/>
              </w:rPr>
              <w:t xml:space="preserve">1.  </w:t>
            </w:r>
          </w:p>
        </w:tc>
      </w:tr>
      <w:tr w:rsidR="008B0450" w:rsidRPr="00D85123" w14:paraId="5093781F" w14:textId="77777777" w:rsidTr="00942406">
        <w:trPr>
          <w:trHeight w:val="1265"/>
          <w:jc w:val="center"/>
        </w:trPr>
        <w:tc>
          <w:tcPr>
            <w:tcW w:w="3595" w:type="dxa"/>
            <w:vMerge/>
          </w:tcPr>
          <w:p w14:paraId="08AB569D" w14:textId="77777777" w:rsidR="008B0450" w:rsidRPr="00D85123" w:rsidRDefault="008B0450" w:rsidP="008B0450">
            <w:pPr>
              <w:pStyle w:val="ListParagraph"/>
              <w:numPr>
                <w:ilvl w:val="0"/>
                <w:numId w:val="1"/>
              </w:numPr>
              <w:rPr>
                <w:rFonts w:cstheme="minorHAnsi"/>
                <w:sz w:val="16"/>
                <w:szCs w:val="16"/>
              </w:rPr>
            </w:pPr>
          </w:p>
        </w:tc>
        <w:tc>
          <w:tcPr>
            <w:tcW w:w="905" w:type="dxa"/>
          </w:tcPr>
          <w:p w14:paraId="3026839A" w14:textId="3B26D27B" w:rsidR="008B0450" w:rsidRPr="00D85123" w:rsidRDefault="008B0450" w:rsidP="008B0450">
            <w:pPr>
              <w:rPr>
                <w:rFonts w:cstheme="minorHAnsi"/>
                <w:sz w:val="16"/>
                <w:szCs w:val="16"/>
              </w:rPr>
            </w:pPr>
            <w:r w:rsidRPr="00D85123">
              <w:rPr>
                <w:rFonts w:cstheme="minorHAnsi"/>
                <w:sz w:val="16"/>
                <w:szCs w:val="16"/>
              </w:rPr>
              <w:t xml:space="preserve">2.  </w:t>
            </w:r>
          </w:p>
        </w:tc>
      </w:tr>
      <w:tr w:rsidR="008B0450" w:rsidRPr="00D85123" w14:paraId="4A954151" w14:textId="77777777" w:rsidTr="00942406">
        <w:trPr>
          <w:trHeight w:val="215"/>
          <w:jc w:val="center"/>
        </w:trPr>
        <w:tc>
          <w:tcPr>
            <w:tcW w:w="4500" w:type="dxa"/>
            <w:gridSpan w:val="2"/>
            <w:shd w:val="clear" w:color="auto" w:fill="000000" w:themeFill="text1"/>
          </w:tcPr>
          <w:p w14:paraId="1358A3EC" w14:textId="77777777" w:rsidR="008B0450" w:rsidRPr="00D85123" w:rsidRDefault="008B0450" w:rsidP="008B0450">
            <w:pPr>
              <w:rPr>
                <w:rFonts w:cstheme="minorHAnsi"/>
                <w:b/>
                <w:color w:val="FFFFFF" w:themeColor="background1"/>
                <w:sz w:val="16"/>
                <w:szCs w:val="16"/>
              </w:rPr>
            </w:pPr>
            <w:r w:rsidRPr="00D85123">
              <w:rPr>
                <w:rFonts w:cstheme="minorHAnsi"/>
                <w:b/>
                <w:color w:val="FFFFFF" w:themeColor="background1"/>
                <w:sz w:val="16"/>
                <w:szCs w:val="16"/>
              </w:rPr>
              <w:t>Additional Study (choose any 2 classes=6 units)</w:t>
            </w:r>
          </w:p>
        </w:tc>
      </w:tr>
      <w:tr w:rsidR="008B0450" w:rsidRPr="00D85123" w14:paraId="3138F662" w14:textId="77777777" w:rsidTr="00942406">
        <w:trPr>
          <w:trHeight w:val="1850"/>
          <w:jc w:val="center"/>
        </w:trPr>
        <w:tc>
          <w:tcPr>
            <w:tcW w:w="3595" w:type="dxa"/>
            <w:vMerge w:val="restart"/>
          </w:tcPr>
          <w:p w14:paraId="1DD826D3" w14:textId="77777777" w:rsidR="008B0450" w:rsidRPr="00D85123" w:rsidRDefault="008B0450" w:rsidP="00B26963">
            <w:pPr>
              <w:rPr>
                <w:rFonts w:cstheme="minorHAnsi"/>
                <w:i/>
                <w:sz w:val="16"/>
                <w:szCs w:val="16"/>
              </w:rPr>
            </w:pPr>
            <w:r w:rsidRPr="00D85123">
              <w:rPr>
                <w:rFonts w:cstheme="minorHAnsi"/>
                <w:i/>
                <w:sz w:val="16"/>
                <w:szCs w:val="16"/>
              </w:rPr>
              <w:t>Measurement / Statistics</w:t>
            </w:r>
          </w:p>
          <w:p w14:paraId="085623A7" w14:textId="05F9EEE9" w:rsidR="008B0450" w:rsidRPr="001342E2" w:rsidRDefault="008B0450" w:rsidP="00B26963">
            <w:pPr>
              <w:tabs>
                <w:tab w:val="left" w:pos="720"/>
              </w:tabs>
              <w:ind w:left="720" w:hanging="300"/>
              <w:rPr>
                <w:rFonts w:cstheme="minorHAnsi"/>
                <w:sz w:val="16"/>
                <w:szCs w:val="16"/>
              </w:rPr>
            </w:pPr>
            <w:r w:rsidRPr="00D85123">
              <w:rPr>
                <w:rFonts w:cstheme="minorHAnsi"/>
                <w:sz w:val="16"/>
                <w:szCs w:val="16"/>
              </w:rPr>
              <w:t xml:space="preserve">PSYC 201 </w:t>
            </w:r>
            <w:r w:rsidRPr="001342E2">
              <w:rPr>
                <w:rFonts w:cstheme="minorHAnsi"/>
                <w:sz w:val="16"/>
                <w:szCs w:val="16"/>
              </w:rPr>
              <w:t xml:space="preserve">Elem Stats </w:t>
            </w:r>
            <w:r w:rsidRPr="001342E2">
              <w:rPr>
                <w:rFonts w:cstheme="minorHAnsi"/>
                <w:color w:val="FF0000"/>
                <w:sz w:val="16"/>
                <w:szCs w:val="16"/>
              </w:rPr>
              <w:t>OR</w:t>
            </w:r>
            <w:r w:rsidR="000333B8" w:rsidRPr="001342E2">
              <w:rPr>
                <w:rFonts w:cstheme="minorHAnsi"/>
                <w:color w:val="FF0000"/>
                <w:sz w:val="16"/>
                <w:szCs w:val="16"/>
              </w:rPr>
              <w:t xml:space="preserve"> </w:t>
            </w:r>
            <w:r w:rsidRPr="001342E2">
              <w:rPr>
                <w:rFonts w:cstheme="minorHAnsi"/>
                <w:sz w:val="16"/>
                <w:szCs w:val="16"/>
              </w:rPr>
              <w:t>SOCI 303 Stats for Social Sciences</w:t>
            </w:r>
          </w:p>
          <w:p w14:paraId="6BA27D94" w14:textId="77777777" w:rsidR="008B0450" w:rsidRPr="001342E2" w:rsidRDefault="008B0450" w:rsidP="00B26963">
            <w:pPr>
              <w:tabs>
                <w:tab w:val="left" w:pos="720"/>
              </w:tabs>
              <w:ind w:left="720" w:hanging="300"/>
              <w:rPr>
                <w:rFonts w:cstheme="minorHAnsi"/>
                <w:sz w:val="16"/>
                <w:szCs w:val="16"/>
              </w:rPr>
            </w:pPr>
            <w:r w:rsidRPr="001342E2">
              <w:rPr>
                <w:rFonts w:cstheme="minorHAnsi"/>
                <w:sz w:val="16"/>
                <w:szCs w:val="16"/>
              </w:rPr>
              <w:t>PSYC 300 Intermed Stats &amp; Rsch</w:t>
            </w:r>
          </w:p>
          <w:p w14:paraId="53B894A5" w14:textId="77777777" w:rsidR="008B0450" w:rsidRPr="001342E2" w:rsidRDefault="008B0450" w:rsidP="00C60B02">
            <w:pPr>
              <w:tabs>
                <w:tab w:val="left" w:pos="720"/>
              </w:tabs>
              <w:rPr>
                <w:rFonts w:cstheme="minorHAnsi"/>
                <w:i/>
                <w:sz w:val="16"/>
                <w:szCs w:val="16"/>
              </w:rPr>
            </w:pPr>
            <w:r w:rsidRPr="001342E2">
              <w:rPr>
                <w:rFonts w:cstheme="minorHAnsi"/>
                <w:i/>
                <w:sz w:val="16"/>
                <w:szCs w:val="16"/>
              </w:rPr>
              <w:t>Biology</w:t>
            </w:r>
          </w:p>
          <w:p w14:paraId="6B2B5DC6" w14:textId="77777777" w:rsidR="008B0450" w:rsidRPr="001342E2" w:rsidRDefault="008B0450" w:rsidP="00B26963">
            <w:pPr>
              <w:tabs>
                <w:tab w:val="left" w:pos="720"/>
              </w:tabs>
              <w:ind w:left="720" w:hanging="300"/>
              <w:rPr>
                <w:rFonts w:cstheme="minorHAnsi"/>
                <w:bCs/>
                <w:sz w:val="16"/>
                <w:szCs w:val="16"/>
              </w:rPr>
            </w:pPr>
            <w:r w:rsidRPr="001342E2">
              <w:rPr>
                <w:rFonts w:cstheme="minorHAnsi"/>
                <w:bCs/>
                <w:sz w:val="16"/>
                <w:szCs w:val="16"/>
              </w:rPr>
              <w:t>BIOL/KNES 210 Hum Anat/Physio</w:t>
            </w:r>
          </w:p>
          <w:p w14:paraId="79B95AFB" w14:textId="77777777" w:rsidR="008B0450" w:rsidRPr="001342E2" w:rsidRDefault="008B0450" w:rsidP="00B26963">
            <w:pPr>
              <w:tabs>
                <w:tab w:val="left" w:pos="720"/>
              </w:tabs>
              <w:ind w:left="720" w:hanging="300"/>
              <w:rPr>
                <w:rFonts w:cstheme="minorHAnsi"/>
                <w:bCs/>
                <w:sz w:val="16"/>
                <w:szCs w:val="16"/>
              </w:rPr>
            </w:pPr>
            <w:r w:rsidRPr="001342E2">
              <w:rPr>
                <w:rFonts w:cstheme="minorHAnsi"/>
                <w:bCs/>
                <w:sz w:val="16"/>
                <w:szCs w:val="16"/>
              </w:rPr>
              <w:t>BIOL 305 Hum Heredity &amp; Devel</w:t>
            </w:r>
          </w:p>
          <w:p w14:paraId="56E4384F" w14:textId="77777777" w:rsidR="008B0450" w:rsidRPr="001342E2" w:rsidRDefault="008B0450" w:rsidP="00B26963">
            <w:pPr>
              <w:tabs>
                <w:tab w:val="left" w:pos="720"/>
              </w:tabs>
              <w:ind w:left="720" w:hanging="300"/>
              <w:rPr>
                <w:rFonts w:cstheme="minorHAnsi"/>
                <w:bCs/>
                <w:sz w:val="16"/>
                <w:szCs w:val="16"/>
              </w:rPr>
            </w:pPr>
            <w:r w:rsidRPr="001342E2">
              <w:rPr>
                <w:rFonts w:cstheme="minorHAnsi"/>
                <w:bCs/>
                <w:sz w:val="16"/>
                <w:szCs w:val="16"/>
              </w:rPr>
              <w:t>PSYC 306 Biopsychology</w:t>
            </w:r>
          </w:p>
          <w:p w14:paraId="0C51028C" w14:textId="0C2C1B3C" w:rsidR="008B0450" w:rsidRPr="00D85123" w:rsidRDefault="00C60B02" w:rsidP="00B26963">
            <w:pPr>
              <w:tabs>
                <w:tab w:val="left" w:pos="720"/>
              </w:tabs>
              <w:ind w:left="720" w:hanging="300"/>
              <w:rPr>
                <w:rFonts w:cstheme="minorHAnsi"/>
                <w:sz w:val="16"/>
                <w:szCs w:val="16"/>
              </w:rPr>
            </w:pPr>
            <w:r w:rsidRPr="001342E2">
              <w:rPr>
                <w:rFonts w:cstheme="minorHAnsi"/>
                <w:bCs/>
                <w:sz w:val="16"/>
                <w:szCs w:val="16"/>
              </w:rPr>
              <w:t>BIOL/KNES 191A Hum</w:t>
            </w:r>
            <w:r w:rsidRPr="00D85123">
              <w:rPr>
                <w:rFonts w:cstheme="minorHAnsi"/>
                <w:sz w:val="16"/>
                <w:szCs w:val="16"/>
              </w:rPr>
              <w:t xml:space="preserve"> Anat/Physio </w:t>
            </w:r>
          </w:p>
          <w:p w14:paraId="1ADB7227" w14:textId="77777777" w:rsidR="008B0450" w:rsidRPr="00D85123" w:rsidRDefault="008B0450" w:rsidP="00B26963">
            <w:pPr>
              <w:tabs>
                <w:tab w:val="left" w:pos="720"/>
              </w:tabs>
              <w:ind w:left="720" w:hanging="300"/>
              <w:rPr>
                <w:rFonts w:cstheme="minorHAnsi"/>
                <w:sz w:val="16"/>
                <w:szCs w:val="16"/>
              </w:rPr>
            </w:pPr>
            <w:r w:rsidRPr="00D85123">
              <w:rPr>
                <w:rFonts w:cstheme="minorHAnsi"/>
                <w:sz w:val="16"/>
                <w:szCs w:val="16"/>
              </w:rPr>
              <w:t>BIOL/KNES 191B Hum Anat/Physio</w:t>
            </w:r>
          </w:p>
          <w:p w14:paraId="6FB70BF8" w14:textId="77777777" w:rsidR="008B0450" w:rsidRPr="001342E2" w:rsidRDefault="008B0450" w:rsidP="00B26963">
            <w:pPr>
              <w:rPr>
                <w:rFonts w:cstheme="minorHAnsi"/>
                <w:sz w:val="16"/>
                <w:szCs w:val="16"/>
              </w:rPr>
            </w:pPr>
            <w:r w:rsidRPr="00D85123">
              <w:rPr>
                <w:rFonts w:cstheme="minorHAnsi"/>
                <w:i/>
                <w:sz w:val="16"/>
                <w:szCs w:val="16"/>
              </w:rPr>
              <w:t xml:space="preserve">Theoretical </w:t>
            </w:r>
            <w:r w:rsidRPr="001342E2">
              <w:rPr>
                <w:rFonts w:cstheme="minorHAnsi"/>
                <w:i/>
                <w:sz w:val="16"/>
                <w:szCs w:val="16"/>
              </w:rPr>
              <w:t>and/or Clinical Approaches</w:t>
            </w:r>
          </w:p>
          <w:p w14:paraId="5C532613" w14:textId="77777777" w:rsidR="008B0450" w:rsidRPr="001342E2" w:rsidRDefault="008B0450" w:rsidP="00B26963">
            <w:pPr>
              <w:tabs>
                <w:tab w:val="left" w:pos="720"/>
              </w:tabs>
              <w:ind w:left="720" w:hanging="300"/>
              <w:rPr>
                <w:rFonts w:cstheme="minorHAnsi"/>
                <w:sz w:val="16"/>
                <w:szCs w:val="16"/>
              </w:rPr>
            </w:pPr>
            <w:r w:rsidRPr="001342E2">
              <w:rPr>
                <w:rFonts w:cstheme="minorHAnsi"/>
                <w:sz w:val="16"/>
                <w:szCs w:val="16"/>
              </w:rPr>
              <w:t xml:space="preserve">CAS 328 Child Life </w:t>
            </w:r>
          </w:p>
          <w:p w14:paraId="7CE87FD7" w14:textId="77777777" w:rsidR="008B0450" w:rsidRPr="001342E2" w:rsidRDefault="008B0450" w:rsidP="00B26963">
            <w:pPr>
              <w:tabs>
                <w:tab w:val="left" w:pos="720"/>
              </w:tabs>
              <w:ind w:left="720" w:hanging="300"/>
              <w:rPr>
                <w:rFonts w:cstheme="minorHAnsi"/>
                <w:sz w:val="16"/>
                <w:szCs w:val="16"/>
              </w:rPr>
            </w:pPr>
            <w:r w:rsidRPr="001342E2">
              <w:rPr>
                <w:rFonts w:cstheme="minorHAnsi"/>
                <w:sz w:val="16"/>
                <w:szCs w:val="16"/>
              </w:rPr>
              <w:t>COMD 307 Speech &amp; Lang Devel</w:t>
            </w:r>
          </w:p>
          <w:p w14:paraId="7E7D4C3E" w14:textId="77777777" w:rsidR="008B0450" w:rsidRPr="001342E2" w:rsidRDefault="008B0450" w:rsidP="00B26963">
            <w:pPr>
              <w:tabs>
                <w:tab w:val="left" w:pos="720"/>
              </w:tabs>
              <w:ind w:left="720" w:hanging="300"/>
              <w:rPr>
                <w:rFonts w:cstheme="minorHAnsi"/>
                <w:sz w:val="16"/>
                <w:szCs w:val="16"/>
              </w:rPr>
            </w:pPr>
            <w:r w:rsidRPr="001342E2">
              <w:rPr>
                <w:rFonts w:cstheme="minorHAnsi"/>
                <w:sz w:val="16"/>
                <w:szCs w:val="16"/>
              </w:rPr>
              <w:t>HUSR/COUN 380 Th of Counseling</w:t>
            </w:r>
          </w:p>
          <w:p w14:paraId="27E2F184" w14:textId="77777777" w:rsidR="008B0450" w:rsidRPr="00D85123" w:rsidRDefault="008B0450" w:rsidP="00B26963">
            <w:pPr>
              <w:tabs>
                <w:tab w:val="left" w:pos="720"/>
              </w:tabs>
              <w:ind w:left="720" w:hanging="300"/>
              <w:rPr>
                <w:rFonts w:cstheme="minorHAnsi"/>
                <w:sz w:val="16"/>
                <w:szCs w:val="16"/>
              </w:rPr>
            </w:pPr>
            <w:r w:rsidRPr="00D85123">
              <w:rPr>
                <w:rFonts w:cstheme="minorHAnsi"/>
                <w:sz w:val="16"/>
                <w:szCs w:val="16"/>
              </w:rPr>
              <w:t>HUSR 475 Hum Svcs Policy/Pract</w:t>
            </w:r>
          </w:p>
          <w:p w14:paraId="48582CB2" w14:textId="77777777" w:rsidR="008B0450" w:rsidRPr="00D85123" w:rsidRDefault="008B0450" w:rsidP="00B26963">
            <w:pPr>
              <w:tabs>
                <w:tab w:val="left" w:pos="720"/>
              </w:tabs>
              <w:ind w:left="720" w:hanging="300"/>
              <w:rPr>
                <w:rFonts w:cstheme="minorHAnsi"/>
                <w:sz w:val="16"/>
                <w:szCs w:val="16"/>
              </w:rPr>
            </w:pPr>
            <w:r w:rsidRPr="00D85123">
              <w:rPr>
                <w:rFonts w:cstheme="minorHAnsi"/>
                <w:sz w:val="16"/>
                <w:szCs w:val="16"/>
              </w:rPr>
              <w:t>PSYC 302 Learning &amp; Memory</w:t>
            </w:r>
          </w:p>
          <w:p w14:paraId="79B77709" w14:textId="77777777" w:rsidR="008B0450" w:rsidRPr="00D85123" w:rsidRDefault="008B0450" w:rsidP="00B26963">
            <w:pPr>
              <w:tabs>
                <w:tab w:val="left" w:pos="720"/>
              </w:tabs>
              <w:ind w:left="720" w:hanging="300"/>
              <w:rPr>
                <w:rFonts w:cstheme="minorHAnsi"/>
                <w:sz w:val="16"/>
                <w:szCs w:val="16"/>
              </w:rPr>
            </w:pPr>
            <w:r w:rsidRPr="00D85123">
              <w:rPr>
                <w:rFonts w:cstheme="minorHAnsi"/>
                <w:sz w:val="16"/>
                <w:szCs w:val="16"/>
              </w:rPr>
              <w:t>PSYC 431 Th of Personality</w:t>
            </w:r>
          </w:p>
          <w:p w14:paraId="0E5E9453" w14:textId="77777777" w:rsidR="008B0450" w:rsidRPr="00D85123" w:rsidRDefault="008B0450" w:rsidP="00B26963">
            <w:pPr>
              <w:tabs>
                <w:tab w:val="left" w:pos="720"/>
              </w:tabs>
              <w:ind w:left="720" w:hanging="300"/>
              <w:rPr>
                <w:rFonts w:cstheme="minorHAnsi"/>
                <w:sz w:val="16"/>
                <w:szCs w:val="16"/>
              </w:rPr>
            </w:pPr>
            <w:r w:rsidRPr="00D85123">
              <w:rPr>
                <w:rFonts w:cstheme="minorHAnsi"/>
                <w:sz w:val="16"/>
                <w:szCs w:val="16"/>
              </w:rPr>
              <w:t>PSYC 481 Svy of Clinical Psyc</w:t>
            </w:r>
          </w:p>
          <w:p w14:paraId="72DFDF16" w14:textId="5D6CF7F6" w:rsidR="008B0450" w:rsidRPr="00D85123" w:rsidRDefault="008B0450" w:rsidP="00B26963">
            <w:pPr>
              <w:tabs>
                <w:tab w:val="left" w:pos="720"/>
              </w:tabs>
              <w:ind w:left="720" w:hanging="300"/>
              <w:rPr>
                <w:rFonts w:cstheme="minorHAnsi"/>
                <w:sz w:val="16"/>
                <w:szCs w:val="16"/>
              </w:rPr>
            </w:pPr>
            <w:r w:rsidRPr="00D85123">
              <w:rPr>
                <w:rFonts w:cstheme="minorHAnsi"/>
                <w:sz w:val="16"/>
                <w:szCs w:val="16"/>
              </w:rPr>
              <w:t>SOCI 300 Social Work</w:t>
            </w:r>
          </w:p>
        </w:tc>
        <w:tc>
          <w:tcPr>
            <w:tcW w:w="905" w:type="dxa"/>
          </w:tcPr>
          <w:p w14:paraId="117E3160" w14:textId="77777777" w:rsidR="008B0450" w:rsidRPr="00D85123" w:rsidRDefault="008B0450" w:rsidP="00942406">
            <w:pPr>
              <w:rPr>
                <w:rFonts w:cstheme="minorHAnsi"/>
                <w:sz w:val="16"/>
                <w:szCs w:val="16"/>
              </w:rPr>
            </w:pPr>
            <w:r w:rsidRPr="00D85123">
              <w:rPr>
                <w:rFonts w:cstheme="minorHAnsi"/>
                <w:sz w:val="16"/>
                <w:szCs w:val="16"/>
              </w:rPr>
              <w:t xml:space="preserve">1.  </w:t>
            </w:r>
          </w:p>
        </w:tc>
      </w:tr>
      <w:tr w:rsidR="008B0450" w:rsidRPr="00D85123" w14:paraId="1ECD8FF0" w14:textId="77777777" w:rsidTr="00942406">
        <w:trPr>
          <w:trHeight w:val="1851"/>
          <w:jc w:val="center"/>
        </w:trPr>
        <w:tc>
          <w:tcPr>
            <w:tcW w:w="3595" w:type="dxa"/>
            <w:vMerge/>
          </w:tcPr>
          <w:p w14:paraId="7150E484" w14:textId="77777777" w:rsidR="008B0450" w:rsidRPr="00D85123" w:rsidRDefault="008B0450" w:rsidP="00AB3AB5">
            <w:pPr>
              <w:pStyle w:val="ListParagraph"/>
              <w:numPr>
                <w:ilvl w:val="0"/>
                <w:numId w:val="1"/>
              </w:numPr>
              <w:rPr>
                <w:rFonts w:cstheme="minorHAnsi"/>
                <w:sz w:val="16"/>
                <w:szCs w:val="16"/>
              </w:rPr>
            </w:pPr>
          </w:p>
        </w:tc>
        <w:tc>
          <w:tcPr>
            <w:tcW w:w="905" w:type="dxa"/>
          </w:tcPr>
          <w:p w14:paraId="475B90C4" w14:textId="77777777" w:rsidR="008B0450" w:rsidRPr="00D85123" w:rsidRDefault="008B0450" w:rsidP="00AB3AB5">
            <w:pPr>
              <w:rPr>
                <w:rFonts w:cstheme="minorHAnsi"/>
                <w:sz w:val="16"/>
                <w:szCs w:val="16"/>
              </w:rPr>
            </w:pPr>
            <w:r w:rsidRPr="00D85123">
              <w:rPr>
                <w:rFonts w:cstheme="minorHAnsi"/>
                <w:sz w:val="16"/>
                <w:szCs w:val="16"/>
              </w:rPr>
              <w:t xml:space="preserve">2.  </w:t>
            </w:r>
          </w:p>
        </w:tc>
      </w:tr>
    </w:tbl>
    <w:p w14:paraId="65792B87" w14:textId="77777777" w:rsidR="00A5559B" w:rsidRPr="00D85123" w:rsidRDefault="00A5559B">
      <w:pPr>
        <w:rPr>
          <w:rFonts w:cstheme="minorHAnsi"/>
          <w:sz w:val="2"/>
          <w:szCs w:val="2"/>
        </w:rPr>
      </w:pPr>
    </w:p>
    <w:p w14:paraId="4A08A758" w14:textId="77777777" w:rsidR="00A5559B" w:rsidRPr="00D85123" w:rsidRDefault="00A5559B">
      <w:pPr>
        <w:rPr>
          <w:rFonts w:cstheme="minorHAnsi"/>
          <w:sz w:val="2"/>
          <w:szCs w:val="2"/>
        </w:rPr>
        <w:sectPr w:rsidR="00A5559B" w:rsidRPr="00D85123" w:rsidSect="00D424E0">
          <w:type w:val="continuous"/>
          <w:pgSz w:w="15840" w:h="12240" w:orient="landscape"/>
          <w:pgMar w:top="720" w:right="720" w:bottom="720" w:left="720" w:header="720" w:footer="720" w:gutter="0"/>
          <w:cols w:num="3" w:space="432"/>
          <w:titlePg/>
          <w:docGrid w:linePitch="360"/>
        </w:sectPr>
      </w:pPr>
    </w:p>
    <w:p w14:paraId="4908C1B2" w14:textId="77777777" w:rsidR="00A0299F" w:rsidRPr="00D85123" w:rsidRDefault="00A0299F">
      <w:pPr>
        <w:rPr>
          <w:rFonts w:cstheme="minorHAnsi"/>
          <w:szCs w:val="20"/>
        </w:rPr>
      </w:pPr>
    </w:p>
    <w:p w14:paraId="5BD2D266" w14:textId="77777777" w:rsidR="000E4CE7" w:rsidRDefault="000E4CE7">
      <w:pPr>
        <w:sectPr w:rsidR="000E4CE7" w:rsidSect="003D717C">
          <w:headerReference w:type="first" r:id="rId16"/>
          <w:footerReference w:type="first" r:id="rId17"/>
          <w:pgSz w:w="15840" w:h="12240" w:orient="landscape"/>
          <w:pgMar w:top="720" w:right="720" w:bottom="720" w:left="720" w:header="720" w:footer="720" w:gutter="0"/>
          <w:cols w:space="432"/>
          <w:titlePg/>
          <w:docGrid w:linePitch="360"/>
        </w:sectPr>
      </w:pPr>
    </w:p>
    <w:p w14:paraId="43368801" w14:textId="77777777" w:rsidR="000E4CE7" w:rsidRDefault="000E4CE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464"/>
        <w:gridCol w:w="2464"/>
        <w:gridCol w:w="2464"/>
        <w:gridCol w:w="2464"/>
        <w:gridCol w:w="2464"/>
      </w:tblGrid>
      <w:tr w:rsidR="00A120A4" w:rsidRPr="00D83E46" w14:paraId="5B0F2258" w14:textId="77777777" w:rsidTr="000E4CE7">
        <w:trPr>
          <w:jc w:val="center"/>
        </w:trPr>
        <w:tc>
          <w:tcPr>
            <w:tcW w:w="2070" w:type="dxa"/>
            <w:vAlign w:val="center"/>
          </w:tcPr>
          <w:p w14:paraId="47F0963F" w14:textId="77777777" w:rsidR="00A120A4" w:rsidRPr="00D83E46" w:rsidRDefault="00A120A4" w:rsidP="00A120A4">
            <w:pPr>
              <w:rPr>
                <w:rFonts w:cstheme="minorHAnsi"/>
                <w:sz w:val="18"/>
                <w:szCs w:val="18"/>
              </w:rPr>
            </w:pPr>
          </w:p>
        </w:tc>
        <w:tc>
          <w:tcPr>
            <w:tcW w:w="2464" w:type="dxa"/>
            <w:vAlign w:val="center"/>
          </w:tcPr>
          <w:p w14:paraId="73C0D72F" w14:textId="77777777" w:rsidR="00A120A4" w:rsidRPr="00D83E46" w:rsidRDefault="00A120A4" w:rsidP="00A120A4">
            <w:pPr>
              <w:rPr>
                <w:rFonts w:cstheme="minorHAnsi"/>
                <w:sz w:val="18"/>
                <w:szCs w:val="18"/>
              </w:rPr>
            </w:pPr>
            <w:r w:rsidRPr="00D83E46">
              <w:rPr>
                <w:rFonts w:cstheme="minorHAnsi"/>
                <w:sz w:val="18"/>
                <w:szCs w:val="18"/>
              </w:rPr>
              <w:t xml:space="preserve">Semester </w:t>
            </w:r>
          </w:p>
        </w:tc>
        <w:tc>
          <w:tcPr>
            <w:tcW w:w="2464" w:type="dxa"/>
            <w:vAlign w:val="center"/>
          </w:tcPr>
          <w:p w14:paraId="480C2048" w14:textId="77777777" w:rsidR="00A120A4" w:rsidRPr="00D83E46" w:rsidRDefault="00A120A4" w:rsidP="00A120A4">
            <w:pPr>
              <w:jc w:val="center"/>
              <w:rPr>
                <w:rFonts w:cstheme="minorHAnsi"/>
                <w:sz w:val="18"/>
                <w:szCs w:val="18"/>
              </w:rPr>
            </w:pPr>
          </w:p>
        </w:tc>
        <w:tc>
          <w:tcPr>
            <w:tcW w:w="2464" w:type="dxa"/>
            <w:vAlign w:val="center"/>
          </w:tcPr>
          <w:p w14:paraId="143F4DE4" w14:textId="77777777" w:rsidR="00A120A4" w:rsidRPr="00D83E46" w:rsidRDefault="00A120A4" w:rsidP="00A120A4">
            <w:pPr>
              <w:jc w:val="center"/>
              <w:rPr>
                <w:rFonts w:cstheme="minorHAnsi"/>
                <w:sz w:val="18"/>
                <w:szCs w:val="18"/>
              </w:rPr>
            </w:pPr>
          </w:p>
        </w:tc>
        <w:tc>
          <w:tcPr>
            <w:tcW w:w="2464" w:type="dxa"/>
            <w:vAlign w:val="center"/>
          </w:tcPr>
          <w:p w14:paraId="5B9BCE3C" w14:textId="77777777" w:rsidR="00A120A4" w:rsidRPr="00D83E46" w:rsidRDefault="00A120A4" w:rsidP="00A120A4">
            <w:pPr>
              <w:jc w:val="center"/>
              <w:rPr>
                <w:rFonts w:cstheme="minorHAnsi"/>
                <w:sz w:val="18"/>
                <w:szCs w:val="18"/>
              </w:rPr>
            </w:pPr>
          </w:p>
        </w:tc>
        <w:tc>
          <w:tcPr>
            <w:tcW w:w="2464" w:type="dxa"/>
            <w:vAlign w:val="center"/>
          </w:tcPr>
          <w:p w14:paraId="0343CCA9" w14:textId="77777777" w:rsidR="00A120A4" w:rsidRPr="00D83E46" w:rsidRDefault="00A120A4" w:rsidP="00A120A4">
            <w:pPr>
              <w:jc w:val="center"/>
              <w:rPr>
                <w:rFonts w:cstheme="minorHAnsi"/>
                <w:sz w:val="18"/>
                <w:szCs w:val="18"/>
              </w:rPr>
            </w:pPr>
          </w:p>
        </w:tc>
      </w:tr>
      <w:tr w:rsidR="00A120A4" w:rsidRPr="00D83E46" w14:paraId="50415B6A" w14:textId="77777777" w:rsidTr="000E4CE7">
        <w:trPr>
          <w:jc w:val="center"/>
        </w:trPr>
        <w:tc>
          <w:tcPr>
            <w:tcW w:w="2070" w:type="dxa"/>
            <w:shd w:val="clear" w:color="auto" w:fill="DEEAF6"/>
            <w:vAlign w:val="center"/>
          </w:tcPr>
          <w:p w14:paraId="6EA57797" w14:textId="77777777" w:rsidR="00A120A4" w:rsidRPr="00D83E46" w:rsidRDefault="00A120A4" w:rsidP="00A120A4">
            <w:pPr>
              <w:rPr>
                <w:rFonts w:cstheme="minorHAnsi"/>
                <w:b/>
                <w:i/>
                <w:sz w:val="18"/>
                <w:szCs w:val="18"/>
              </w:rPr>
            </w:pPr>
            <w:r w:rsidRPr="00D83E46">
              <w:rPr>
                <w:rFonts w:cstheme="minorHAnsi"/>
                <w:b/>
                <w:i/>
                <w:sz w:val="18"/>
                <w:szCs w:val="18"/>
              </w:rPr>
              <w:t>These courses have an unchangeable order due to prereqs</w:t>
            </w:r>
          </w:p>
        </w:tc>
        <w:tc>
          <w:tcPr>
            <w:tcW w:w="2464" w:type="dxa"/>
            <w:shd w:val="clear" w:color="auto" w:fill="DEEAF6"/>
            <w:vAlign w:val="center"/>
          </w:tcPr>
          <w:p w14:paraId="5CE9C2BB" w14:textId="77777777" w:rsidR="00A120A4" w:rsidRPr="00D83E46" w:rsidRDefault="00A120A4" w:rsidP="00A120A4">
            <w:pPr>
              <w:rPr>
                <w:rFonts w:cstheme="minorHAnsi"/>
                <w:sz w:val="18"/>
                <w:szCs w:val="18"/>
              </w:rPr>
            </w:pPr>
            <w:r w:rsidRPr="00D83E46">
              <w:rPr>
                <w:rFonts w:cstheme="minorHAnsi"/>
                <w:sz w:val="18"/>
                <w:szCs w:val="18"/>
              </w:rPr>
              <w:t xml:space="preserve">Core </w:t>
            </w:r>
          </w:p>
          <w:p w14:paraId="0EE068E9" w14:textId="77777777" w:rsidR="00A120A4" w:rsidRPr="00D83E46" w:rsidRDefault="00A120A4" w:rsidP="00A120A4">
            <w:pPr>
              <w:numPr>
                <w:ilvl w:val="0"/>
                <w:numId w:val="7"/>
              </w:numPr>
              <w:rPr>
                <w:rFonts w:cstheme="minorHAnsi"/>
                <w:sz w:val="18"/>
                <w:szCs w:val="18"/>
              </w:rPr>
            </w:pPr>
          </w:p>
        </w:tc>
        <w:tc>
          <w:tcPr>
            <w:tcW w:w="2464" w:type="dxa"/>
            <w:shd w:val="clear" w:color="auto" w:fill="DEEAF6"/>
            <w:vAlign w:val="center"/>
          </w:tcPr>
          <w:p w14:paraId="5225787A" w14:textId="77777777" w:rsidR="00A120A4" w:rsidRPr="00D83E46" w:rsidRDefault="00A120A4" w:rsidP="00A120A4">
            <w:pPr>
              <w:rPr>
                <w:rFonts w:cstheme="minorHAnsi"/>
                <w:sz w:val="18"/>
                <w:szCs w:val="18"/>
              </w:rPr>
            </w:pPr>
          </w:p>
        </w:tc>
        <w:tc>
          <w:tcPr>
            <w:tcW w:w="2464" w:type="dxa"/>
            <w:shd w:val="clear" w:color="auto" w:fill="DEEAF6"/>
            <w:vAlign w:val="center"/>
          </w:tcPr>
          <w:p w14:paraId="028BC541" w14:textId="77777777" w:rsidR="00A120A4" w:rsidRPr="00D83E46" w:rsidRDefault="00A120A4" w:rsidP="00A120A4">
            <w:pPr>
              <w:rPr>
                <w:rFonts w:cstheme="minorHAnsi"/>
                <w:sz w:val="18"/>
                <w:szCs w:val="18"/>
              </w:rPr>
            </w:pPr>
          </w:p>
        </w:tc>
        <w:tc>
          <w:tcPr>
            <w:tcW w:w="2464" w:type="dxa"/>
            <w:shd w:val="clear" w:color="auto" w:fill="DEEAF6"/>
            <w:vAlign w:val="center"/>
          </w:tcPr>
          <w:p w14:paraId="471AF56D" w14:textId="77777777" w:rsidR="00A120A4" w:rsidRPr="00D83E46" w:rsidRDefault="00A120A4" w:rsidP="00A120A4">
            <w:pPr>
              <w:rPr>
                <w:rFonts w:cstheme="minorHAnsi"/>
                <w:sz w:val="18"/>
                <w:szCs w:val="18"/>
              </w:rPr>
            </w:pPr>
          </w:p>
        </w:tc>
        <w:tc>
          <w:tcPr>
            <w:tcW w:w="2464" w:type="dxa"/>
            <w:shd w:val="clear" w:color="auto" w:fill="DEEAF6"/>
            <w:vAlign w:val="center"/>
          </w:tcPr>
          <w:p w14:paraId="704633E2" w14:textId="77777777" w:rsidR="00A120A4" w:rsidRPr="00D83E46" w:rsidRDefault="00A120A4" w:rsidP="00A120A4">
            <w:pPr>
              <w:rPr>
                <w:rFonts w:cstheme="minorHAnsi"/>
                <w:sz w:val="18"/>
                <w:szCs w:val="18"/>
              </w:rPr>
            </w:pPr>
          </w:p>
        </w:tc>
      </w:tr>
      <w:tr w:rsidR="00A120A4" w:rsidRPr="00D83E46" w14:paraId="0AB8FFE8" w14:textId="77777777" w:rsidTr="000E4CE7">
        <w:trPr>
          <w:jc w:val="center"/>
        </w:trPr>
        <w:tc>
          <w:tcPr>
            <w:tcW w:w="2070" w:type="dxa"/>
            <w:vMerge w:val="restart"/>
            <w:vAlign w:val="center"/>
          </w:tcPr>
          <w:p w14:paraId="765CC427" w14:textId="77777777" w:rsidR="00A120A4" w:rsidRPr="00D83E46" w:rsidRDefault="00A120A4" w:rsidP="00A120A4">
            <w:pPr>
              <w:rPr>
                <w:rFonts w:cstheme="minorHAnsi"/>
                <w:b/>
                <w:i/>
                <w:sz w:val="18"/>
                <w:szCs w:val="18"/>
              </w:rPr>
            </w:pPr>
            <w:r w:rsidRPr="00D83E46">
              <w:rPr>
                <w:rFonts w:cstheme="minorHAnsi"/>
                <w:b/>
                <w:i/>
                <w:sz w:val="18"/>
                <w:szCs w:val="18"/>
              </w:rPr>
              <w:t>This is a highly recommended order; check with advising before changing</w:t>
            </w:r>
          </w:p>
        </w:tc>
        <w:tc>
          <w:tcPr>
            <w:tcW w:w="2464" w:type="dxa"/>
            <w:vAlign w:val="center"/>
          </w:tcPr>
          <w:p w14:paraId="5FDDF36B" w14:textId="77777777" w:rsidR="00A120A4" w:rsidRPr="00D83E46" w:rsidRDefault="00A120A4" w:rsidP="00A120A4">
            <w:pPr>
              <w:rPr>
                <w:rFonts w:cstheme="minorHAnsi"/>
                <w:sz w:val="18"/>
                <w:szCs w:val="18"/>
              </w:rPr>
            </w:pPr>
            <w:r w:rsidRPr="00D83E46">
              <w:rPr>
                <w:rFonts w:cstheme="minorHAnsi"/>
                <w:sz w:val="18"/>
                <w:szCs w:val="18"/>
              </w:rPr>
              <w:t>Assessment</w:t>
            </w:r>
          </w:p>
          <w:p w14:paraId="60D03566" w14:textId="77777777" w:rsidR="00A120A4" w:rsidRPr="00D83E46" w:rsidRDefault="00A120A4" w:rsidP="00A120A4">
            <w:pPr>
              <w:numPr>
                <w:ilvl w:val="0"/>
                <w:numId w:val="7"/>
              </w:numPr>
              <w:rPr>
                <w:rFonts w:cstheme="minorHAnsi"/>
                <w:sz w:val="18"/>
                <w:szCs w:val="18"/>
              </w:rPr>
            </w:pPr>
          </w:p>
        </w:tc>
        <w:tc>
          <w:tcPr>
            <w:tcW w:w="2464" w:type="dxa"/>
            <w:vAlign w:val="center"/>
          </w:tcPr>
          <w:p w14:paraId="2E9D689E" w14:textId="77777777" w:rsidR="00A120A4" w:rsidRPr="00D83E46" w:rsidRDefault="00A120A4" w:rsidP="00A120A4">
            <w:pPr>
              <w:rPr>
                <w:rFonts w:cstheme="minorHAnsi"/>
                <w:sz w:val="18"/>
                <w:szCs w:val="18"/>
              </w:rPr>
            </w:pPr>
          </w:p>
        </w:tc>
        <w:tc>
          <w:tcPr>
            <w:tcW w:w="2464" w:type="dxa"/>
            <w:vAlign w:val="center"/>
          </w:tcPr>
          <w:p w14:paraId="67C331B7" w14:textId="77777777" w:rsidR="00A120A4" w:rsidRPr="00D83E46" w:rsidRDefault="00A120A4" w:rsidP="00A120A4">
            <w:pPr>
              <w:rPr>
                <w:rFonts w:cstheme="minorHAnsi"/>
                <w:sz w:val="18"/>
                <w:szCs w:val="18"/>
              </w:rPr>
            </w:pPr>
          </w:p>
        </w:tc>
        <w:tc>
          <w:tcPr>
            <w:tcW w:w="2464" w:type="dxa"/>
            <w:vAlign w:val="center"/>
          </w:tcPr>
          <w:p w14:paraId="46571BC9" w14:textId="77777777" w:rsidR="00A120A4" w:rsidRPr="00D83E46" w:rsidRDefault="00A120A4" w:rsidP="00A120A4">
            <w:pPr>
              <w:rPr>
                <w:rFonts w:cstheme="minorHAnsi"/>
                <w:sz w:val="18"/>
                <w:szCs w:val="18"/>
              </w:rPr>
            </w:pPr>
          </w:p>
        </w:tc>
        <w:tc>
          <w:tcPr>
            <w:tcW w:w="2464" w:type="dxa"/>
            <w:vAlign w:val="center"/>
          </w:tcPr>
          <w:p w14:paraId="16D1D3DA" w14:textId="77777777" w:rsidR="00A120A4" w:rsidRPr="00D83E46" w:rsidRDefault="00A120A4" w:rsidP="00A120A4">
            <w:pPr>
              <w:rPr>
                <w:rFonts w:cstheme="minorHAnsi"/>
                <w:sz w:val="18"/>
                <w:szCs w:val="18"/>
              </w:rPr>
            </w:pPr>
          </w:p>
        </w:tc>
      </w:tr>
      <w:tr w:rsidR="00A120A4" w:rsidRPr="00D83E46" w14:paraId="3054A0ED" w14:textId="77777777" w:rsidTr="000E4CE7">
        <w:trPr>
          <w:jc w:val="center"/>
        </w:trPr>
        <w:tc>
          <w:tcPr>
            <w:tcW w:w="2070" w:type="dxa"/>
            <w:vMerge/>
            <w:vAlign w:val="center"/>
          </w:tcPr>
          <w:p w14:paraId="763E131C" w14:textId="77777777" w:rsidR="00A120A4" w:rsidRPr="00D83E46" w:rsidRDefault="00A120A4" w:rsidP="00A120A4">
            <w:pPr>
              <w:rPr>
                <w:rFonts w:cstheme="minorHAnsi"/>
                <w:b/>
                <w:i/>
                <w:sz w:val="18"/>
                <w:szCs w:val="18"/>
              </w:rPr>
            </w:pPr>
          </w:p>
        </w:tc>
        <w:tc>
          <w:tcPr>
            <w:tcW w:w="2464" w:type="dxa"/>
            <w:vAlign w:val="center"/>
          </w:tcPr>
          <w:p w14:paraId="46702357" w14:textId="77777777" w:rsidR="00A120A4" w:rsidRPr="00D83E46" w:rsidRDefault="00A120A4" w:rsidP="00A120A4">
            <w:pPr>
              <w:rPr>
                <w:rFonts w:cstheme="minorHAnsi"/>
                <w:sz w:val="18"/>
                <w:szCs w:val="18"/>
              </w:rPr>
            </w:pPr>
            <w:r w:rsidRPr="00D83E46">
              <w:rPr>
                <w:rFonts w:cstheme="minorHAnsi"/>
                <w:sz w:val="18"/>
                <w:szCs w:val="18"/>
              </w:rPr>
              <w:t xml:space="preserve">Fieldwork </w:t>
            </w:r>
          </w:p>
          <w:p w14:paraId="57089858" w14:textId="77777777" w:rsidR="00A120A4" w:rsidRPr="00D83E46" w:rsidRDefault="00A120A4" w:rsidP="00A120A4">
            <w:pPr>
              <w:numPr>
                <w:ilvl w:val="0"/>
                <w:numId w:val="7"/>
              </w:numPr>
              <w:rPr>
                <w:rFonts w:cstheme="minorHAnsi"/>
                <w:sz w:val="18"/>
                <w:szCs w:val="18"/>
              </w:rPr>
            </w:pPr>
          </w:p>
        </w:tc>
        <w:tc>
          <w:tcPr>
            <w:tcW w:w="2464" w:type="dxa"/>
            <w:vAlign w:val="center"/>
          </w:tcPr>
          <w:p w14:paraId="7FC95CB4" w14:textId="77777777" w:rsidR="00A120A4" w:rsidRPr="00D83E46" w:rsidRDefault="00A120A4" w:rsidP="00A120A4">
            <w:pPr>
              <w:rPr>
                <w:rFonts w:cstheme="minorHAnsi"/>
                <w:sz w:val="18"/>
                <w:szCs w:val="18"/>
              </w:rPr>
            </w:pPr>
          </w:p>
        </w:tc>
        <w:tc>
          <w:tcPr>
            <w:tcW w:w="2464" w:type="dxa"/>
            <w:vAlign w:val="center"/>
          </w:tcPr>
          <w:p w14:paraId="6AF66571" w14:textId="77777777" w:rsidR="00A120A4" w:rsidRPr="00D83E46" w:rsidRDefault="00A120A4" w:rsidP="00A120A4">
            <w:pPr>
              <w:rPr>
                <w:rFonts w:cstheme="minorHAnsi"/>
                <w:sz w:val="18"/>
                <w:szCs w:val="18"/>
              </w:rPr>
            </w:pPr>
          </w:p>
        </w:tc>
        <w:tc>
          <w:tcPr>
            <w:tcW w:w="2464" w:type="dxa"/>
            <w:vAlign w:val="center"/>
          </w:tcPr>
          <w:p w14:paraId="099E8A3A" w14:textId="77777777" w:rsidR="00A120A4" w:rsidRPr="00D83E46" w:rsidRDefault="00A120A4" w:rsidP="00A120A4">
            <w:pPr>
              <w:rPr>
                <w:rFonts w:cstheme="minorHAnsi"/>
                <w:sz w:val="18"/>
                <w:szCs w:val="18"/>
              </w:rPr>
            </w:pPr>
          </w:p>
        </w:tc>
        <w:tc>
          <w:tcPr>
            <w:tcW w:w="2464" w:type="dxa"/>
            <w:vAlign w:val="center"/>
          </w:tcPr>
          <w:p w14:paraId="22299562" w14:textId="77777777" w:rsidR="00A120A4" w:rsidRPr="00D83E46" w:rsidRDefault="00A120A4" w:rsidP="00A120A4">
            <w:pPr>
              <w:rPr>
                <w:rFonts w:cstheme="minorHAnsi"/>
                <w:sz w:val="18"/>
                <w:szCs w:val="18"/>
              </w:rPr>
            </w:pPr>
          </w:p>
        </w:tc>
      </w:tr>
      <w:tr w:rsidR="00A120A4" w:rsidRPr="00D83E46" w14:paraId="23ED248A" w14:textId="77777777" w:rsidTr="000E4CE7">
        <w:trPr>
          <w:jc w:val="center"/>
        </w:trPr>
        <w:tc>
          <w:tcPr>
            <w:tcW w:w="2070" w:type="dxa"/>
            <w:vMerge w:val="restart"/>
            <w:shd w:val="clear" w:color="auto" w:fill="FFF2CC"/>
            <w:vAlign w:val="center"/>
          </w:tcPr>
          <w:p w14:paraId="39AE7326" w14:textId="77777777" w:rsidR="00A120A4" w:rsidRPr="00D83E46" w:rsidRDefault="00A120A4" w:rsidP="00A120A4">
            <w:pPr>
              <w:rPr>
                <w:rFonts w:cstheme="minorHAnsi"/>
                <w:b/>
                <w:i/>
                <w:sz w:val="18"/>
                <w:szCs w:val="18"/>
              </w:rPr>
            </w:pPr>
            <w:r w:rsidRPr="00D83E46">
              <w:rPr>
                <w:rFonts w:cstheme="minorHAnsi"/>
                <w:b/>
                <w:i/>
                <w:sz w:val="18"/>
                <w:szCs w:val="18"/>
              </w:rPr>
              <w:t>This is a recommended order but these classes can be moved around</w:t>
            </w:r>
          </w:p>
        </w:tc>
        <w:tc>
          <w:tcPr>
            <w:tcW w:w="2464" w:type="dxa"/>
            <w:shd w:val="clear" w:color="auto" w:fill="FFF2CC"/>
            <w:vAlign w:val="center"/>
          </w:tcPr>
          <w:p w14:paraId="7484447B" w14:textId="77777777" w:rsidR="00A120A4" w:rsidRPr="00D83E46" w:rsidRDefault="00A120A4" w:rsidP="00A120A4">
            <w:pPr>
              <w:rPr>
                <w:rFonts w:cstheme="minorHAnsi"/>
                <w:sz w:val="18"/>
                <w:szCs w:val="18"/>
              </w:rPr>
            </w:pPr>
            <w:r w:rsidRPr="00D83E46">
              <w:rPr>
                <w:rFonts w:cstheme="minorHAnsi"/>
                <w:sz w:val="18"/>
                <w:szCs w:val="18"/>
              </w:rPr>
              <w:t xml:space="preserve">Topical: Family Context </w:t>
            </w:r>
          </w:p>
          <w:p w14:paraId="11440E0F" w14:textId="77777777" w:rsidR="00A120A4" w:rsidRPr="00D83E46" w:rsidRDefault="00A120A4" w:rsidP="00A120A4">
            <w:pPr>
              <w:numPr>
                <w:ilvl w:val="0"/>
                <w:numId w:val="7"/>
              </w:numPr>
              <w:rPr>
                <w:rFonts w:cstheme="minorHAnsi"/>
                <w:sz w:val="18"/>
                <w:szCs w:val="18"/>
              </w:rPr>
            </w:pPr>
          </w:p>
        </w:tc>
        <w:tc>
          <w:tcPr>
            <w:tcW w:w="2464" w:type="dxa"/>
            <w:shd w:val="clear" w:color="auto" w:fill="FFF2CC"/>
            <w:vAlign w:val="center"/>
          </w:tcPr>
          <w:p w14:paraId="7ADC1429" w14:textId="77777777" w:rsidR="00A120A4" w:rsidRPr="00D83E46" w:rsidRDefault="00A120A4" w:rsidP="00A120A4">
            <w:pPr>
              <w:rPr>
                <w:rFonts w:cstheme="minorHAnsi"/>
                <w:sz w:val="18"/>
                <w:szCs w:val="18"/>
              </w:rPr>
            </w:pPr>
          </w:p>
        </w:tc>
        <w:tc>
          <w:tcPr>
            <w:tcW w:w="2464" w:type="dxa"/>
            <w:shd w:val="clear" w:color="auto" w:fill="FFF2CC"/>
            <w:vAlign w:val="center"/>
          </w:tcPr>
          <w:p w14:paraId="67FE6A5E" w14:textId="77777777" w:rsidR="00A120A4" w:rsidRPr="00D83E46" w:rsidRDefault="00A120A4" w:rsidP="00A120A4">
            <w:pPr>
              <w:rPr>
                <w:rFonts w:cstheme="minorHAnsi"/>
                <w:sz w:val="18"/>
                <w:szCs w:val="18"/>
              </w:rPr>
            </w:pPr>
          </w:p>
        </w:tc>
        <w:tc>
          <w:tcPr>
            <w:tcW w:w="2464" w:type="dxa"/>
            <w:shd w:val="clear" w:color="auto" w:fill="FFF2CC"/>
            <w:vAlign w:val="center"/>
          </w:tcPr>
          <w:p w14:paraId="2643938F" w14:textId="77777777" w:rsidR="00A120A4" w:rsidRPr="00D83E46" w:rsidRDefault="00A120A4" w:rsidP="00A120A4">
            <w:pPr>
              <w:rPr>
                <w:rFonts w:cstheme="minorHAnsi"/>
                <w:sz w:val="18"/>
                <w:szCs w:val="18"/>
              </w:rPr>
            </w:pPr>
          </w:p>
        </w:tc>
        <w:tc>
          <w:tcPr>
            <w:tcW w:w="2464" w:type="dxa"/>
            <w:shd w:val="clear" w:color="auto" w:fill="FFF2CC"/>
            <w:vAlign w:val="center"/>
          </w:tcPr>
          <w:p w14:paraId="09808EA6" w14:textId="77777777" w:rsidR="00A120A4" w:rsidRPr="00D83E46" w:rsidRDefault="00A120A4" w:rsidP="00A120A4">
            <w:pPr>
              <w:rPr>
                <w:rFonts w:cstheme="minorHAnsi"/>
                <w:sz w:val="18"/>
                <w:szCs w:val="18"/>
              </w:rPr>
            </w:pPr>
          </w:p>
        </w:tc>
      </w:tr>
      <w:tr w:rsidR="00A120A4" w:rsidRPr="00D83E46" w14:paraId="3693F55C" w14:textId="77777777" w:rsidTr="000E4CE7">
        <w:trPr>
          <w:jc w:val="center"/>
        </w:trPr>
        <w:tc>
          <w:tcPr>
            <w:tcW w:w="2070" w:type="dxa"/>
            <w:vMerge/>
            <w:shd w:val="clear" w:color="auto" w:fill="FFF2CC"/>
            <w:vAlign w:val="center"/>
          </w:tcPr>
          <w:p w14:paraId="5B9F7861" w14:textId="77777777" w:rsidR="00A120A4" w:rsidRPr="00D83E46" w:rsidRDefault="00A120A4" w:rsidP="00A120A4">
            <w:pPr>
              <w:rPr>
                <w:rFonts w:cstheme="minorHAnsi"/>
                <w:b/>
                <w:i/>
                <w:sz w:val="18"/>
                <w:szCs w:val="18"/>
              </w:rPr>
            </w:pPr>
          </w:p>
        </w:tc>
        <w:tc>
          <w:tcPr>
            <w:tcW w:w="2464" w:type="dxa"/>
            <w:shd w:val="clear" w:color="auto" w:fill="FFF2CC"/>
            <w:vAlign w:val="center"/>
          </w:tcPr>
          <w:p w14:paraId="0FDA0E90" w14:textId="77777777" w:rsidR="00A120A4" w:rsidRPr="00D83E46" w:rsidRDefault="00A120A4" w:rsidP="00A120A4">
            <w:pPr>
              <w:rPr>
                <w:rFonts w:cstheme="minorHAnsi"/>
                <w:sz w:val="18"/>
                <w:szCs w:val="18"/>
              </w:rPr>
            </w:pPr>
            <w:r w:rsidRPr="00D83E46">
              <w:rPr>
                <w:rFonts w:cstheme="minorHAnsi"/>
                <w:sz w:val="18"/>
                <w:szCs w:val="18"/>
              </w:rPr>
              <w:t>Topical: Risk &amp; Comm Supp</w:t>
            </w:r>
          </w:p>
          <w:p w14:paraId="3B6D5E50" w14:textId="77777777" w:rsidR="00A120A4" w:rsidRPr="00D83E46" w:rsidRDefault="00A120A4" w:rsidP="00A120A4">
            <w:pPr>
              <w:numPr>
                <w:ilvl w:val="0"/>
                <w:numId w:val="7"/>
              </w:numPr>
              <w:rPr>
                <w:rFonts w:cstheme="minorHAnsi"/>
                <w:sz w:val="18"/>
                <w:szCs w:val="18"/>
              </w:rPr>
            </w:pPr>
          </w:p>
        </w:tc>
        <w:tc>
          <w:tcPr>
            <w:tcW w:w="2464" w:type="dxa"/>
            <w:shd w:val="clear" w:color="auto" w:fill="FFF2CC"/>
            <w:vAlign w:val="center"/>
          </w:tcPr>
          <w:p w14:paraId="6DC7FF26" w14:textId="77777777" w:rsidR="00A120A4" w:rsidRPr="00D83E46" w:rsidRDefault="00A120A4" w:rsidP="00A120A4">
            <w:pPr>
              <w:rPr>
                <w:rFonts w:cstheme="minorHAnsi"/>
                <w:sz w:val="18"/>
                <w:szCs w:val="18"/>
              </w:rPr>
            </w:pPr>
          </w:p>
        </w:tc>
        <w:tc>
          <w:tcPr>
            <w:tcW w:w="2464" w:type="dxa"/>
            <w:shd w:val="clear" w:color="auto" w:fill="FFF2CC"/>
            <w:vAlign w:val="center"/>
          </w:tcPr>
          <w:p w14:paraId="2C9437B6" w14:textId="77777777" w:rsidR="00A120A4" w:rsidRPr="00D83E46" w:rsidRDefault="00A120A4" w:rsidP="00A120A4">
            <w:pPr>
              <w:rPr>
                <w:rFonts w:cstheme="minorHAnsi"/>
                <w:sz w:val="18"/>
                <w:szCs w:val="18"/>
              </w:rPr>
            </w:pPr>
          </w:p>
        </w:tc>
        <w:tc>
          <w:tcPr>
            <w:tcW w:w="2464" w:type="dxa"/>
            <w:shd w:val="clear" w:color="auto" w:fill="FFF2CC"/>
            <w:vAlign w:val="center"/>
          </w:tcPr>
          <w:p w14:paraId="4D2A11F7" w14:textId="77777777" w:rsidR="00A120A4" w:rsidRPr="00D83E46" w:rsidRDefault="00A120A4" w:rsidP="00A120A4">
            <w:pPr>
              <w:rPr>
                <w:rFonts w:cstheme="minorHAnsi"/>
                <w:sz w:val="18"/>
                <w:szCs w:val="18"/>
              </w:rPr>
            </w:pPr>
          </w:p>
        </w:tc>
        <w:tc>
          <w:tcPr>
            <w:tcW w:w="2464" w:type="dxa"/>
            <w:shd w:val="clear" w:color="auto" w:fill="FFF2CC"/>
            <w:vAlign w:val="center"/>
          </w:tcPr>
          <w:p w14:paraId="62000A31" w14:textId="77777777" w:rsidR="00A120A4" w:rsidRPr="00D83E46" w:rsidRDefault="00A120A4" w:rsidP="00A120A4">
            <w:pPr>
              <w:rPr>
                <w:rFonts w:cstheme="minorHAnsi"/>
                <w:sz w:val="18"/>
                <w:szCs w:val="18"/>
              </w:rPr>
            </w:pPr>
          </w:p>
        </w:tc>
      </w:tr>
      <w:tr w:rsidR="00A120A4" w:rsidRPr="00D83E46" w14:paraId="3EE52F97" w14:textId="77777777" w:rsidTr="000E4CE7">
        <w:trPr>
          <w:jc w:val="center"/>
        </w:trPr>
        <w:tc>
          <w:tcPr>
            <w:tcW w:w="2070" w:type="dxa"/>
            <w:vMerge/>
            <w:shd w:val="clear" w:color="auto" w:fill="FFF2CC"/>
            <w:vAlign w:val="center"/>
          </w:tcPr>
          <w:p w14:paraId="6538920D" w14:textId="77777777" w:rsidR="00A120A4" w:rsidRPr="00D83E46" w:rsidRDefault="00A120A4" w:rsidP="00A120A4">
            <w:pPr>
              <w:rPr>
                <w:rFonts w:cstheme="minorHAnsi"/>
                <w:b/>
                <w:i/>
                <w:sz w:val="18"/>
                <w:szCs w:val="18"/>
              </w:rPr>
            </w:pPr>
          </w:p>
        </w:tc>
        <w:tc>
          <w:tcPr>
            <w:tcW w:w="2464" w:type="dxa"/>
            <w:shd w:val="clear" w:color="auto" w:fill="FFF2CC"/>
            <w:vAlign w:val="center"/>
          </w:tcPr>
          <w:p w14:paraId="4647EF70" w14:textId="497F9D5C" w:rsidR="00A120A4" w:rsidRPr="00D83E46" w:rsidRDefault="00A120A4" w:rsidP="00A120A4">
            <w:pPr>
              <w:rPr>
                <w:rFonts w:cstheme="minorHAnsi"/>
                <w:sz w:val="18"/>
                <w:szCs w:val="18"/>
              </w:rPr>
            </w:pPr>
            <w:r w:rsidRPr="00D83E46">
              <w:rPr>
                <w:rFonts w:cstheme="minorHAnsi"/>
                <w:sz w:val="18"/>
                <w:szCs w:val="18"/>
              </w:rPr>
              <w:t xml:space="preserve">Topical: </w:t>
            </w:r>
            <w:r w:rsidR="00C95356" w:rsidRPr="00D83E46">
              <w:rPr>
                <w:rFonts w:cstheme="minorHAnsi"/>
                <w:sz w:val="18"/>
                <w:szCs w:val="18"/>
              </w:rPr>
              <w:t>Additional Study</w:t>
            </w:r>
            <w:r w:rsidRPr="00D83E46">
              <w:rPr>
                <w:rFonts w:cstheme="minorHAnsi"/>
                <w:sz w:val="18"/>
                <w:szCs w:val="18"/>
              </w:rPr>
              <w:t xml:space="preserve"> </w:t>
            </w:r>
          </w:p>
          <w:p w14:paraId="50B9790C" w14:textId="77777777" w:rsidR="00A120A4" w:rsidRPr="00D83E46" w:rsidRDefault="00A120A4" w:rsidP="00A120A4">
            <w:pPr>
              <w:numPr>
                <w:ilvl w:val="0"/>
                <w:numId w:val="7"/>
              </w:numPr>
              <w:rPr>
                <w:rFonts w:cstheme="minorHAnsi"/>
                <w:sz w:val="18"/>
                <w:szCs w:val="18"/>
              </w:rPr>
            </w:pPr>
          </w:p>
        </w:tc>
        <w:tc>
          <w:tcPr>
            <w:tcW w:w="2464" w:type="dxa"/>
            <w:shd w:val="clear" w:color="auto" w:fill="FFF2CC"/>
            <w:vAlign w:val="center"/>
          </w:tcPr>
          <w:p w14:paraId="7665A7A2" w14:textId="77777777" w:rsidR="00A120A4" w:rsidRPr="00D83E46" w:rsidRDefault="00A120A4" w:rsidP="00A120A4">
            <w:pPr>
              <w:rPr>
                <w:rFonts w:cstheme="minorHAnsi"/>
                <w:sz w:val="18"/>
                <w:szCs w:val="18"/>
              </w:rPr>
            </w:pPr>
          </w:p>
        </w:tc>
        <w:tc>
          <w:tcPr>
            <w:tcW w:w="2464" w:type="dxa"/>
            <w:shd w:val="clear" w:color="auto" w:fill="FFF2CC"/>
            <w:vAlign w:val="center"/>
          </w:tcPr>
          <w:p w14:paraId="34DCEFBB" w14:textId="77777777" w:rsidR="00A120A4" w:rsidRPr="00D83E46" w:rsidRDefault="00A120A4" w:rsidP="00A120A4">
            <w:pPr>
              <w:rPr>
                <w:rFonts w:cstheme="minorHAnsi"/>
                <w:sz w:val="18"/>
                <w:szCs w:val="18"/>
              </w:rPr>
            </w:pPr>
          </w:p>
        </w:tc>
        <w:tc>
          <w:tcPr>
            <w:tcW w:w="2464" w:type="dxa"/>
            <w:shd w:val="clear" w:color="auto" w:fill="FFF2CC"/>
            <w:vAlign w:val="center"/>
          </w:tcPr>
          <w:p w14:paraId="1AE5B8C5" w14:textId="77777777" w:rsidR="00A120A4" w:rsidRPr="00D83E46" w:rsidRDefault="00A120A4" w:rsidP="00A120A4">
            <w:pPr>
              <w:rPr>
                <w:rFonts w:cstheme="minorHAnsi"/>
                <w:sz w:val="18"/>
                <w:szCs w:val="18"/>
              </w:rPr>
            </w:pPr>
          </w:p>
        </w:tc>
        <w:tc>
          <w:tcPr>
            <w:tcW w:w="2464" w:type="dxa"/>
            <w:shd w:val="clear" w:color="auto" w:fill="FFF2CC"/>
            <w:vAlign w:val="center"/>
          </w:tcPr>
          <w:p w14:paraId="79EE1D41" w14:textId="77777777" w:rsidR="00A120A4" w:rsidRPr="00D83E46" w:rsidRDefault="00A120A4" w:rsidP="00A120A4">
            <w:pPr>
              <w:rPr>
                <w:rFonts w:cstheme="minorHAnsi"/>
                <w:sz w:val="18"/>
                <w:szCs w:val="18"/>
              </w:rPr>
            </w:pPr>
          </w:p>
        </w:tc>
      </w:tr>
      <w:tr w:rsidR="00A120A4" w:rsidRPr="00D83E46" w14:paraId="28370D77" w14:textId="77777777" w:rsidTr="000E4CE7">
        <w:trPr>
          <w:jc w:val="center"/>
        </w:trPr>
        <w:tc>
          <w:tcPr>
            <w:tcW w:w="2070" w:type="dxa"/>
            <w:vMerge/>
            <w:shd w:val="clear" w:color="auto" w:fill="FFF2CC"/>
            <w:vAlign w:val="center"/>
          </w:tcPr>
          <w:p w14:paraId="795F79C3" w14:textId="77777777" w:rsidR="00A120A4" w:rsidRPr="00D83E46" w:rsidRDefault="00A120A4" w:rsidP="00A120A4">
            <w:pPr>
              <w:rPr>
                <w:rFonts w:cstheme="minorHAnsi"/>
                <w:b/>
                <w:i/>
                <w:sz w:val="18"/>
                <w:szCs w:val="18"/>
              </w:rPr>
            </w:pPr>
          </w:p>
        </w:tc>
        <w:tc>
          <w:tcPr>
            <w:tcW w:w="2464" w:type="dxa"/>
            <w:shd w:val="clear" w:color="auto" w:fill="FFF2CC"/>
            <w:vAlign w:val="center"/>
          </w:tcPr>
          <w:p w14:paraId="5ECF19BC" w14:textId="77777777" w:rsidR="00A120A4" w:rsidRPr="00D83E46" w:rsidRDefault="00A120A4" w:rsidP="00A120A4">
            <w:pPr>
              <w:rPr>
                <w:rFonts w:cstheme="minorHAnsi"/>
                <w:sz w:val="18"/>
                <w:szCs w:val="18"/>
              </w:rPr>
            </w:pPr>
            <w:r w:rsidRPr="00D83E46">
              <w:rPr>
                <w:rFonts w:cstheme="minorHAnsi"/>
                <w:sz w:val="18"/>
                <w:szCs w:val="18"/>
              </w:rPr>
              <w:t xml:space="preserve">GE </w:t>
            </w:r>
          </w:p>
          <w:p w14:paraId="4A1B30B7" w14:textId="77777777" w:rsidR="00A120A4" w:rsidRPr="00D83E46" w:rsidRDefault="00A120A4" w:rsidP="00A120A4">
            <w:pPr>
              <w:numPr>
                <w:ilvl w:val="0"/>
                <w:numId w:val="7"/>
              </w:numPr>
              <w:rPr>
                <w:rFonts w:cstheme="minorHAnsi"/>
                <w:sz w:val="18"/>
                <w:szCs w:val="18"/>
              </w:rPr>
            </w:pPr>
          </w:p>
        </w:tc>
        <w:tc>
          <w:tcPr>
            <w:tcW w:w="2464" w:type="dxa"/>
            <w:shd w:val="clear" w:color="auto" w:fill="FFF2CC"/>
            <w:vAlign w:val="center"/>
          </w:tcPr>
          <w:p w14:paraId="1028BA25" w14:textId="77777777" w:rsidR="00A120A4" w:rsidRPr="00D83E46" w:rsidRDefault="00A120A4" w:rsidP="00A120A4">
            <w:pPr>
              <w:rPr>
                <w:rFonts w:cstheme="minorHAnsi"/>
                <w:sz w:val="18"/>
                <w:szCs w:val="18"/>
              </w:rPr>
            </w:pPr>
          </w:p>
        </w:tc>
        <w:tc>
          <w:tcPr>
            <w:tcW w:w="2464" w:type="dxa"/>
            <w:shd w:val="clear" w:color="auto" w:fill="FFF2CC"/>
            <w:vAlign w:val="center"/>
          </w:tcPr>
          <w:p w14:paraId="0579D2DF" w14:textId="77777777" w:rsidR="00A120A4" w:rsidRPr="00D83E46" w:rsidRDefault="00A120A4" w:rsidP="00A120A4">
            <w:pPr>
              <w:rPr>
                <w:rFonts w:cstheme="minorHAnsi"/>
                <w:sz w:val="18"/>
                <w:szCs w:val="18"/>
              </w:rPr>
            </w:pPr>
          </w:p>
        </w:tc>
        <w:tc>
          <w:tcPr>
            <w:tcW w:w="2464" w:type="dxa"/>
            <w:shd w:val="clear" w:color="auto" w:fill="FFF2CC"/>
            <w:vAlign w:val="center"/>
          </w:tcPr>
          <w:p w14:paraId="2D9B55AF" w14:textId="77777777" w:rsidR="00A120A4" w:rsidRPr="00D83E46" w:rsidRDefault="00A120A4" w:rsidP="00A120A4">
            <w:pPr>
              <w:rPr>
                <w:rFonts w:cstheme="minorHAnsi"/>
                <w:sz w:val="18"/>
                <w:szCs w:val="18"/>
              </w:rPr>
            </w:pPr>
          </w:p>
        </w:tc>
        <w:tc>
          <w:tcPr>
            <w:tcW w:w="2464" w:type="dxa"/>
            <w:shd w:val="clear" w:color="auto" w:fill="FFF2CC"/>
            <w:vAlign w:val="center"/>
          </w:tcPr>
          <w:p w14:paraId="3B32D58B" w14:textId="77777777" w:rsidR="00A120A4" w:rsidRPr="00D83E46" w:rsidRDefault="00A120A4" w:rsidP="00A120A4">
            <w:pPr>
              <w:rPr>
                <w:rFonts w:cstheme="minorHAnsi"/>
                <w:sz w:val="18"/>
                <w:szCs w:val="18"/>
              </w:rPr>
            </w:pPr>
          </w:p>
        </w:tc>
      </w:tr>
      <w:tr w:rsidR="00A120A4" w:rsidRPr="00D83E46" w14:paraId="120828F9" w14:textId="77777777" w:rsidTr="000E4CE7">
        <w:trPr>
          <w:jc w:val="center"/>
        </w:trPr>
        <w:tc>
          <w:tcPr>
            <w:tcW w:w="2070" w:type="dxa"/>
            <w:vMerge/>
            <w:shd w:val="clear" w:color="auto" w:fill="FFF2CC"/>
            <w:vAlign w:val="center"/>
          </w:tcPr>
          <w:p w14:paraId="630C4B25" w14:textId="77777777" w:rsidR="00A120A4" w:rsidRPr="00D83E46" w:rsidRDefault="00A120A4" w:rsidP="00A120A4">
            <w:pPr>
              <w:rPr>
                <w:rFonts w:cstheme="minorHAnsi"/>
                <w:sz w:val="18"/>
                <w:szCs w:val="18"/>
              </w:rPr>
            </w:pPr>
          </w:p>
        </w:tc>
        <w:tc>
          <w:tcPr>
            <w:tcW w:w="2464" w:type="dxa"/>
            <w:shd w:val="clear" w:color="auto" w:fill="FFF2CC"/>
            <w:vAlign w:val="center"/>
          </w:tcPr>
          <w:p w14:paraId="69ABBE21" w14:textId="77777777" w:rsidR="00A120A4" w:rsidRPr="00D83E46" w:rsidRDefault="00A120A4" w:rsidP="00A120A4">
            <w:pPr>
              <w:rPr>
                <w:rFonts w:cstheme="minorHAnsi"/>
                <w:sz w:val="18"/>
                <w:szCs w:val="18"/>
              </w:rPr>
            </w:pPr>
            <w:r w:rsidRPr="00D83E46">
              <w:rPr>
                <w:rFonts w:cstheme="minorHAnsi"/>
                <w:sz w:val="18"/>
                <w:szCs w:val="18"/>
              </w:rPr>
              <w:t>American Gov. Grad. Req.</w:t>
            </w:r>
          </w:p>
          <w:p w14:paraId="7CA9E335" w14:textId="77777777" w:rsidR="00A120A4" w:rsidRPr="00D83E46" w:rsidRDefault="00A120A4" w:rsidP="00A120A4">
            <w:pPr>
              <w:numPr>
                <w:ilvl w:val="0"/>
                <w:numId w:val="7"/>
              </w:numPr>
              <w:rPr>
                <w:rFonts w:cstheme="minorHAnsi"/>
                <w:sz w:val="18"/>
                <w:szCs w:val="18"/>
              </w:rPr>
            </w:pPr>
          </w:p>
        </w:tc>
        <w:tc>
          <w:tcPr>
            <w:tcW w:w="2464" w:type="dxa"/>
            <w:shd w:val="clear" w:color="auto" w:fill="FFF2CC"/>
            <w:vAlign w:val="center"/>
          </w:tcPr>
          <w:p w14:paraId="1C7E65B0" w14:textId="77777777" w:rsidR="00A120A4" w:rsidRPr="00D83E46" w:rsidRDefault="00A120A4" w:rsidP="00A120A4">
            <w:pPr>
              <w:rPr>
                <w:rFonts w:cstheme="minorHAnsi"/>
                <w:sz w:val="18"/>
                <w:szCs w:val="18"/>
              </w:rPr>
            </w:pPr>
          </w:p>
        </w:tc>
        <w:tc>
          <w:tcPr>
            <w:tcW w:w="2464" w:type="dxa"/>
            <w:shd w:val="clear" w:color="auto" w:fill="FFF2CC"/>
            <w:vAlign w:val="center"/>
          </w:tcPr>
          <w:p w14:paraId="380FC71D" w14:textId="77777777" w:rsidR="00A120A4" w:rsidRPr="00D83E46" w:rsidRDefault="00A120A4" w:rsidP="00A120A4">
            <w:pPr>
              <w:rPr>
                <w:rFonts w:cstheme="minorHAnsi"/>
                <w:sz w:val="18"/>
                <w:szCs w:val="18"/>
              </w:rPr>
            </w:pPr>
          </w:p>
        </w:tc>
        <w:tc>
          <w:tcPr>
            <w:tcW w:w="2464" w:type="dxa"/>
            <w:shd w:val="clear" w:color="auto" w:fill="FFF2CC"/>
            <w:vAlign w:val="center"/>
          </w:tcPr>
          <w:p w14:paraId="50566386" w14:textId="77777777" w:rsidR="00A120A4" w:rsidRPr="00D83E46" w:rsidRDefault="00A120A4" w:rsidP="00A120A4">
            <w:pPr>
              <w:rPr>
                <w:rFonts w:cstheme="minorHAnsi"/>
                <w:sz w:val="18"/>
                <w:szCs w:val="18"/>
              </w:rPr>
            </w:pPr>
          </w:p>
        </w:tc>
        <w:tc>
          <w:tcPr>
            <w:tcW w:w="2464" w:type="dxa"/>
            <w:shd w:val="clear" w:color="auto" w:fill="FFF2CC"/>
            <w:vAlign w:val="center"/>
          </w:tcPr>
          <w:p w14:paraId="1D34EA2B" w14:textId="77777777" w:rsidR="00A120A4" w:rsidRPr="00D83E46" w:rsidRDefault="00A120A4" w:rsidP="00A120A4">
            <w:pPr>
              <w:rPr>
                <w:rFonts w:cstheme="minorHAnsi"/>
                <w:sz w:val="18"/>
                <w:szCs w:val="18"/>
              </w:rPr>
            </w:pPr>
          </w:p>
        </w:tc>
      </w:tr>
      <w:tr w:rsidR="00A120A4" w:rsidRPr="00D83E46" w14:paraId="2C8CBB77" w14:textId="77777777" w:rsidTr="000E4CE7">
        <w:trPr>
          <w:jc w:val="center"/>
        </w:trPr>
        <w:tc>
          <w:tcPr>
            <w:tcW w:w="2070" w:type="dxa"/>
            <w:vMerge/>
            <w:shd w:val="clear" w:color="auto" w:fill="FFF2CC"/>
            <w:vAlign w:val="center"/>
          </w:tcPr>
          <w:p w14:paraId="5E189885" w14:textId="77777777" w:rsidR="00A120A4" w:rsidRPr="00D83E46" w:rsidRDefault="00A120A4" w:rsidP="00A120A4">
            <w:pPr>
              <w:rPr>
                <w:rFonts w:cstheme="minorHAnsi"/>
                <w:sz w:val="18"/>
                <w:szCs w:val="18"/>
              </w:rPr>
            </w:pPr>
          </w:p>
        </w:tc>
        <w:tc>
          <w:tcPr>
            <w:tcW w:w="2464" w:type="dxa"/>
            <w:shd w:val="clear" w:color="auto" w:fill="FFF2CC"/>
            <w:vAlign w:val="center"/>
          </w:tcPr>
          <w:p w14:paraId="70A00BC4" w14:textId="77777777" w:rsidR="00A120A4" w:rsidRPr="00D83E46" w:rsidRDefault="00A120A4" w:rsidP="00A120A4">
            <w:pPr>
              <w:rPr>
                <w:rFonts w:cstheme="minorHAnsi"/>
                <w:sz w:val="18"/>
                <w:szCs w:val="18"/>
              </w:rPr>
            </w:pPr>
            <w:r w:rsidRPr="00D83E46">
              <w:rPr>
                <w:rFonts w:cstheme="minorHAnsi"/>
                <w:sz w:val="18"/>
                <w:szCs w:val="18"/>
              </w:rPr>
              <w:t>Credential/Grad Prereqs</w:t>
            </w:r>
          </w:p>
          <w:p w14:paraId="46F05C28" w14:textId="77777777" w:rsidR="00A120A4" w:rsidRPr="00D83E46" w:rsidRDefault="00A120A4" w:rsidP="00A120A4">
            <w:pPr>
              <w:numPr>
                <w:ilvl w:val="0"/>
                <w:numId w:val="7"/>
              </w:numPr>
              <w:rPr>
                <w:rFonts w:cstheme="minorHAnsi"/>
                <w:sz w:val="18"/>
                <w:szCs w:val="18"/>
              </w:rPr>
            </w:pPr>
          </w:p>
        </w:tc>
        <w:tc>
          <w:tcPr>
            <w:tcW w:w="2464" w:type="dxa"/>
            <w:shd w:val="clear" w:color="auto" w:fill="FFF2CC"/>
            <w:vAlign w:val="center"/>
          </w:tcPr>
          <w:p w14:paraId="0E0C5169" w14:textId="77777777" w:rsidR="00A120A4" w:rsidRPr="00D83E46" w:rsidRDefault="00A120A4" w:rsidP="00A120A4">
            <w:pPr>
              <w:rPr>
                <w:rFonts w:cstheme="minorHAnsi"/>
                <w:sz w:val="18"/>
                <w:szCs w:val="18"/>
              </w:rPr>
            </w:pPr>
          </w:p>
        </w:tc>
        <w:tc>
          <w:tcPr>
            <w:tcW w:w="2464" w:type="dxa"/>
            <w:shd w:val="clear" w:color="auto" w:fill="FFF2CC"/>
            <w:vAlign w:val="center"/>
          </w:tcPr>
          <w:p w14:paraId="099BEBAF" w14:textId="77777777" w:rsidR="00A120A4" w:rsidRPr="00D83E46" w:rsidRDefault="00A120A4" w:rsidP="00A120A4">
            <w:pPr>
              <w:rPr>
                <w:rFonts w:cstheme="minorHAnsi"/>
                <w:sz w:val="18"/>
                <w:szCs w:val="18"/>
              </w:rPr>
            </w:pPr>
          </w:p>
        </w:tc>
        <w:tc>
          <w:tcPr>
            <w:tcW w:w="2464" w:type="dxa"/>
            <w:shd w:val="clear" w:color="auto" w:fill="FFF2CC"/>
            <w:vAlign w:val="center"/>
          </w:tcPr>
          <w:p w14:paraId="3DAD5771" w14:textId="77777777" w:rsidR="00A120A4" w:rsidRPr="00D83E46" w:rsidRDefault="00A120A4" w:rsidP="00A120A4">
            <w:pPr>
              <w:rPr>
                <w:rFonts w:cstheme="minorHAnsi"/>
                <w:sz w:val="18"/>
                <w:szCs w:val="18"/>
              </w:rPr>
            </w:pPr>
          </w:p>
        </w:tc>
        <w:tc>
          <w:tcPr>
            <w:tcW w:w="2464" w:type="dxa"/>
            <w:shd w:val="clear" w:color="auto" w:fill="FFF2CC"/>
            <w:vAlign w:val="center"/>
          </w:tcPr>
          <w:p w14:paraId="3E004CBD" w14:textId="77777777" w:rsidR="00A120A4" w:rsidRPr="00D83E46" w:rsidRDefault="00A120A4" w:rsidP="00A120A4">
            <w:pPr>
              <w:rPr>
                <w:rFonts w:cstheme="minorHAnsi"/>
                <w:sz w:val="18"/>
                <w:szCs w:val="18"/>
              </w:rPr>
            </w:pPr>
          </w:p>
        </w:tc>
      </w:tr>
      <w:tr w:rsidR="00A120A4" w:rsidRPr="00D83E46" w14:paraId="611CAC40" w14:textId="77777777" w:rsidTr="000E4CE7">
        <w:trPr>
          <w:jc w:val="center"/>
        </w:trPr>
        <w:tc>
          <w:tcPr>
            <w:tcW w:w="2070" w:type="dxa"/>
            <w:vMerge/>
            <w:shd w:val="clear" w:color="auto" w:fill="FFF2CC"/>
            <w:vAlign w:val="center"/>
          </w:tcPr>
          <w:p w14:paraId="2E007EAD" w14:textId="77777777" w:rsidR="00A120A4" w:rsidRPr="00D83E46" w:rsidRDefault="00A120A4" w:rsidP="00A120A4">
            <w:pPr>
              <w:rPr>
                <w:rFonts w:cstheme="minorHAnsi"/>
                <w:sz w:val="18"/>
                <w:szCs w:val="18"/>
              </w:rPr>
            </w:pPr>
          </w:p>
        </w:tc>
        <w:tc>
          <w:tcPr>
            <w:tcW w:w="2464" w:type="dxa"/>
            <w:shd w:val="clear" w:color="auto" w:fill="FFF2CC"/>
            <w:vAlign w:val="center"/>
          </w:tcPr>
          <w:p w14:paraId="64088066" w14:textId="77777777" w:rsidR="00A120A4" w:rsidRPr="00D83E46" w:rsidRDefault="00A120A4" w:rsidP="00A120A4">
            <w:pPr>
              <w:rPr>
                <w:rFonts w:cstheme="minorHAnsi"/>
                <w:sz w:val="18"/>
                <w:szCs w:val="18"/>
              </w:rPr>
            </w:pPr>
            <w:r w:rsidRPr="00D83E46">
              <w:rPr>
                <w:rFonts w:cstheme="minorHAnsi"/>
                <w:sz w:val="18"/>
                <w:szCs w:val="18"/>
              </w:rPr>
              <w:t>Electives</w:t>
            </w:r>
          </w:p>
          <w:p w14:paraId="3532A2D2" w14:textId="77777777" w:rsidR="00A120A4" w:rsidRPr="00D83E46" w:rsidRDefault="00A120A4" w:rsidP="00A120A4">
            <w:pPr>
              <w:numPr>
                <w:ilvl w:val="0"/>
                <w:numId w:val="7"/>
              </w:numPr>
              <w:rPr>
                <w:rFonts w:cstheme="minorHAnsi"/>
                <w:sz w:val="18"/>
                <w:szCs w:val="18"/>
              </w:rPr>
            </w:pPr>
          </w:p>
        </w:tc>
        <w:tc>
          <w:tcPr>
            <w:tcW w:w="2464" w:type="dxa"/>
            <w:shd w:val="clear" w:color="auto" w:fill="FFF2CC"/>
            <w:vAlign w:val="center"/>
          </w:tcPr>
          <w:p w14:paraId="729D1CFD" w14:textId="77777777" w:rsidR="00A120A4" w:rsidRPr="00D83E46" w:rsidRDefault="00A120A4" w:rsidP="00A120A4">
            <w:pPr>
              <w:rPr>
                <w:rFonts w:cstheme="minorHAnsi"/>
                <w:sz w:val="18"/>
                <w:szCs w:val="18"/>
              </w:rPr>
            </w:pPr>
          </w:p>
        </w:tc>
        <w:tc>
          <w:tcPr>
            <w:tcW w:w="2464" w:type="dxa"/>
            <w:shd w:val="clear" w:color="auto" w:fill="FFF2CC"/>
            <w:vAlign w:val="center"/>
          </w:tcPr>
          <w:p w14:paraId="106E19CA" w14:textId="77777777" w:rsidR="00A120A4" w:rsidRPr="00D83E46" w:rsidRDefault="00A120A4" w:rsidP="00A120A4">
            <w:pPr>
              <w:rPr>
                <w:rFonts w:cstheme="minorHAnsi"/>
                <w:sz w:val="18"/>
                <w:szCs w:val="18"/>
              </w:rPr>
            </w:pPr>
          </w:p>
        </w:tc>
        <w:tc>
          <w:tcPr>
            <w:tcW w:w="2464" w:type="dxa"/>
            <w:shd w:val="clear" w:color="auto" w:fill="FFF2CC"/>
            <w:vAlign w:val="center"/>
          </w:tcPr>
          <w:p w14:paraId="6AE001DE" w14:textId="77777777" w:rsidR="00A120A4" w:rsidRPr="00D83E46" w:rsidRDefault="00A120A4" w:rsidP="00A120A4">
            <w:pPr>
              <w:rPr>
                <w:rFonts w:cstheme="minorHAnsi"/>
                <w:sz w:val="18"/>
                <w:szCs w:val="18"/>
              </w:rPr>
            </w:pPr>
          </w:p>
        </w:tc>
        <w:tc>
          <w:tcPr>
            <w:tcW w:w="2464" w:type="dxa"/>
            <w:shd w:val="clear" w:color="auto" w:fill="FFF2CC"/>
            <w:vAlign w:val="center"/>
          </w:tcPr>
          <w:p w14:paraId="2EB4974A" w14:textId="77777777" w:rsidR="00A120A4" w:rsidRPr="00D83E46" w:rsidRDefault="00A120A4" w:rsidP="00A120A4">
            <w:pPr>
              <w:rPr>
                <w:rFonts w:cstheme="minorHAnsi"/>
                <w:sz w:val="18"/>
                <w:szCs w:val="18"/>
              </w:rPr>
            </w:pPr>
          </w:p>
        </w:tc>
      </w:tr>
      <w:tr w:rsidR="00A120A4" w:rsidRPr="00D83E46" w14:paraId="0BF346E2" w14:textId="77777777" w:rsidTr="000E4CE7">
        <w:trPr>
          <w:jc w:val="center"/>
        </w:trPr>
        <w:tc>
          <w:tcPr>
            <w:tcW w:w="2070" w:type="dxa"/>
            <w:shd w:val="clear" w:color="auto" w:fill="E2EFD9"/>
            <w:vAlign w:val="center"/>
          </w:tcPr>
          <w:p w14:paraId="24090033" w14:textId="77777777" w:rsidR="00A120A4" w:rsidRPr="00D83E46" w:rsidRDefault="00A120A4" w:rsidP="00A120A4">
            <w:pPr>
              <w:rPr>
                <w:rFonts w:cstheme="minorHAnsi"/>
                <w:sz w:val="18"/>
                <w:szCs w:val="18"/>
              </w:rPr>
            </w:pPr>
            <w:r w:rsidRPr="00D83E46">
              <w:rPr>
                <w:rFonts w:cstheme="minorHAnsi"/>
                <w:sz w:val="18"/>
                <w:szCs w:val="18"/>
              </w:rPr>
              <w:t>Graduation Preparation</w:t>
            </w:r>
          </w:p>
        </w:tc>
        <w:tc>
          <w:tcPr>
            <w:tcW w:w="2464" w:type="dxa"/>
            <w:shd w:val="clear" w:color="auto" w:fill="E2EFD9"/>
            <w:vAlign w:val="center"/>
          </w:tcPr>
          <w:p w14:paraId="08595C0E" w14:textId="77777777" w:rsidR="00A120A4" w:rsidRPr="00D83E46" w:rsidRDefault="00A120A4" w:rsidP="00A120A4">
            <w:pPr>
              <w:rPr>
                <w:rFonts w:cstheme="minorHAnsi"/>
                <w:sz w:val="18"/>
                <w:szCs w:val="18"/>
              </w:rPr>
            </w:pPr>
          </w:p>
        </w:tc>
        <w:tc>
          <w:tcPr>
            <w:tcW w:w="2464" w:type="dxa"/>
            <w:shd w:val="clear" w:color="auto" w:fill="E2EFD9"/>
            <w:vAlign w:val="center"/>
          </w:tcPr>
          <w:p w14:paraId="672D290D" w14:textId="77777777" w:rsidR="00A120A4" w:rsidRPr="00D83E46" w:rsidRDefault="00A120A4" w:rsidP="00A120A4">
            <w:pPr>
              <w:rPr>
                <w:rFonts w:cstheme="minorHAnsi"/>
                <w:sz w:val="18"/>
                <w:szCs w:val="18"/>
              </w:rPr>
            </w:pPr>
          </w:p>
        </w:tc>
        <w:tc>
          <w:tcPr>
            <w:tcW w:w="2464" w:type="dxa"/>
            <w:shd w:val="clear" w:color="auto" w:fill="E2EFD9"/>
            <w:vAlign w:val="center"/>
          </w:tcPr>
          <w:p w14:paraId="4A8CB8C1" w14:textId="77777777" w:rsidR="00A120A4" w:rsidRPr="00D83E46" w:rsidRDefault="00A120A4" w:rsidP="00A120A4">
            <w:pPr>
              <w:rPr>
                <w:rFonts w:cstheme="minorHAnsi"/>
                <w:sz w:val="18"/>
                <w:szCs w:val="18"/>
              </w:rPr>
            </w:pPr>
          </w:p>
        </w:tc>
        <w:tc>
          <w:tcPr>
            <w:tcW w:w="2464" w:type="dxa"/>
            <w:shd w:val="clear" w:color="auto" w:fill="E2EFD9"/>
            <w:vAlign w:val="center"/>
          </w:tcPr>
          <w:p w14:paraId="1398A692" w14:textId="77777777" w:rsidR="00A120A4" w:rsidRPr="00D83E46" w:rsidRDefault="00A120A4" w:rsidP="00A120A4">
            <w:pPr>
              <w:rPr>
                <w:rFonts w:cstheme="minorHAnsi"/>
                <w:sz w:val="18"/>
                <w:szCs w:val="18"/>
              </w:rPr>
            </w:pPr>
          </w:p>
        </w:tc>
        <w:tc>
          <w:tcPr>
            <w:tcW w:w="2464" w:type="dxa"/>
            <w:shd w:val="clear" w:color="auto" w:fill="E2EFD9"/>
            <w:vAlign w:val="center"/>
          </w:tcPr>
          <w:p w14:paraId="623AFC70" w14:textId="77777777" w:rsidR="00A120A4" w:rsidRPr="00D83E46" w:rsidRDefault="00A120A4" w:rsidP="00A120A4">
            <w:pPr>
              <w:rPr>
                <w:rFonts w:cstheme="minorHAnsi"/>
                <w:sz w:val="18"/>
                <w:szCs w:val="18"/>
              </w:rPr>
            </w:pPr>
          </w:p>
        </w:tc>
      </w:tr>
      <w:tr w:rsidR="00A120A4" w:rsidRPr="00D83E46" w14:paraId="0DA52F7E" w14:textId="77777777" w:rsidTr="000E4CE7">
        <w:trPr>
          <w:jc w:val="center"/>
        </w:trPr>
        <w:tc>
          <w:tcPr>
            <w:tcW w:w="2070" w:type="dxa"/>
            <w:shd w:val="clear" w:color="auto" w:fill="E2EFD9"/>
            <w:vAlign w:val="center"/>
          </w:tcPr>
          <w:p w14:paraId="0EF2F8B0" w14:textId="77777777" w:rsidR="00A120A4" w:rsidRPr="00D83E46" w:rsidRDefault="00A120A4" w:rsidP="00A120A4">
            <w:pPr>
              <w:rPr>
                <w:rFonts w:cstheme="minorHAnsi"/>
                <w:sz w:val="18"/>
                <w:szCs w:val="18"/>
              </w:rPr>
            </w:pPr>
            <w:r w:rsidRPr="00D83E46">
              <w:rPr>
                <w:rFonts w:cstheme="minorHAnsi"/>
                <w:sz w:val="18"/>
                <w:szCs w:val="18"/>
              </w:rPr>
              <w:t xml:space="preserve">Credential/Grad School Preparation </w:t>
            </w:r>
          </w:p>
        </w:tc>
        <w:tc>
          <w:tcPr>
            <w:tcW w:w="2464" w:type="dxa"/>
            <w:shd w:val="clear" w:color="auto" w:fill="E2EFD9"/>
            <w:vAlign w:val="center"/>
          </w:tcPr>
          <w:p w14:paraId="1A3B2E57" w14:textId="77777777" w:rsidR="00A120A4" w:rsidRPr="00D83E46" w:rsidRDefault="00A120A4" w:rsidP="00A120A4">
            <w:pPr>
              <w:rPr>
                <w:rFonts w:cstheme="minorHAnsi"/>
                <w:sz w:val="18"/>
                <w:szCs w:val="18"/>
              </w:rPr>
            </w:pPr>
          </w:p>
        </w:tc>
        <w:tc>
          <w:tcPr>
            <w:tcW w:w="2464" w:type="dxa"/>
            <w:shd w:val="clear" w:color="auto" w:fill="E2EFD9"/>
            <w:vAlign w:val="center"/>
          </w:tcPr>
          <w:p w14:paraId="6B6D6E22" w14:textId="77777777" w:rsidR="00A120A4" w:rsidRPr="00D83E46" w:rsidRDefault="00A120A4" w:rsidP="00A120A4">
            <w:pPr>
              <w:rPr>
                <w:rFonts w:cstheme="minorHAnsi"/>
                <w:sz w:val="18"/>
                <w:szCs w:val="18"/>
              </w:rPr>
            </w:pPr>
          </w:p>
        </w:tc>
        <w:tc>
          <w:tcPr>
            <w:tcW w:w="2464" w:type="dxa"/>
            <w:shd w:val="clear" w:color="auto" w:fill="E2EFD9"/>
            <w:vAlign w:val="center"/>
          </w:tcPr>
          <w:p w14:paraId="602706D6" w14:textId="77777777" w:rsidR="00A120A4" w:rsidRPr="00D83E46" w:rsidRDefault="00A120A4" w:rsidP="00A120A4">
            <w:pPr>
              <w:rPr>
                <w:rFonts w:cstheme="minorHAnsi"/>
                <w:sz w:val="18"/>
                <w:szCs w:val="18"/>
              </w:rPr>
            </w:pPr>
          </w:p>
        </w:tc>
        <w:tc>
          <w:tcPr>
            <w:tcW w:w="2464" w:type="dxa"/>
            <w:shd w:val="clear" w:color="auto" w:fill="E2EFD9"/>
            <w:vAlign w:val="center"/>
          </w:tcPr>
          <w:p w14:paraId="543E1C94" w14:textId="77777777" w:rsidR="00A120A4" w:rsidRPr="00D83E46" w:rsidRDefault="00A120A4" w:rsidP="00A120A4">
            <w:pPr>
              <w:rPr>
                <w:rFonts w:cstheme="minorHAnsi"/>
                <w:sz w:val="18"/>
                <w:szCs w:val="18"/>
              </w:rPr>
            </w:pPr>
          </w:p>
        </w:tc>
        <w:tc>
          <w:tcPr>
            <w:tcW w:w="2464" w:type="dxa"/>
            <w:shd w:val="clear" w:color="auto" w:fill="E2EFD9"/>
            <w:vAlign w:val="center"/>
          </w:tcPr>
          <w:p w14:paraId="6DDB35A0" w14:textId="77777777" w:rsidR="00A120A4" w:rsidRPr="00D83E46" w:rsidRDefault="00A120A4" w:rsidP="00A120A4">
            <w:pPr>
              <w:rPr>
                <w:rFonts w:cstheme="minorHAnsi"/>
                <w:sz w:val="18"/>
                <w:szCs w:val="18"/>
              </w:rPr>
            </w:pPr>
          </w:p>
        </w:tc>
      </w:tr>
    </w:tbl>
    <w:p w14:paraId="280C7902" w14:textId="77777777" w:rsidR="003D717C" w:rsidRPr="00D85123" w:rsidRDefault="003D717C">
      <w:pPr>
        <w:rPr>
          <w:rFonts w:cstheme="minorHAnsi"/>
          <w:szCs w:val="20"/>
        </w:rPr>
      </w:pPr>
    </w:p>
    <w:sectPr w:rsidR="003D717C" w:rsidRPr="00D85123" w:rsidSect="000E4CE7">
      <w:type w:val="continuous"/>
      <w:pgSz w:w="15840" w:h="12240" w:orient="landscape"/>
      <w:pgMar w:top="720" w:right="720" w:bottom="720" w:left="72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4B94" w14:textId="77777777" w:rsidR="00D53A2E" w:rsidRDefault="00D53A2E" w:rsidP="000E74FF">
      <w:r>
        <w:separator/>
      </w:r>
    </w:p>
  </w:endnote>
  <w:endnote w:type="continuationSeparator" w:id="0">
    <w:p w14:paraId="01FEFDAA" w14:textId="77777777" w:rsidR="00D53A2E" w:rsidRDefault="00D53A2E" w:rsidP="000E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Courier New"/>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1D37" w14:textId="77777777" w:rsidR="006F36CF" w:rsidRDefault="006F36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B06D" w14:textId="77777777" w:rsidR="006F36CF" w:rsidRDefault="006F36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7"/>
      <w:gridCol w:w="239"/>
      <w:gridCol w:w="3544"/>
      <w:gridCol w:w="7110"/>
    </w:tblGrid>
    <w:tr w:rsidR="000333B8" w:rsidRPr="000E74FF" w14:paraId="2819C2B3" w14:textId="77777777" w:rsidTr="00C60B02">
      <w:tc>
        <w:tcPr>
          <w:tcW w:w="3597" w:type="dxa"/>
          <w:tcBorders>
            <w:bottom w:val="single" w:sz="4" w:space="0" w:color="auto"/>
          </w:tcBorders>
        </w:tcPr>
        <w:p w14:paraId="775D5D9A" w14:textId="2123FE19" w:rsidR="000333B8" w:rsidRPr="00942406" w:rsidRDefault="000333B8" w:rsidP="000333B8">
          <w:pPr>
            <w:pStyle w:val="Footer"/>
            <w:rPr>
              <w:rFonts w:cstheme="minorHAnsi"/>
            </w:rPr>
          </w:pPr>
        </w:p>
      </w:tc>
      <w:tc>
        <w:tcPr>
          <w:tcW w:w="239" w:type="dxa"/>
        </w:tcPr>
        <w:p w14:paraId="53DCC3D2" w14:textId="77777777" w:rsidR="000333B8" w:rsidRPr="00942406" w:rsidRDefault="000333B8" w:rsidP="000333B8">
          <w:pPr>
            <w:pStyle w:val="Footer"/>
            <w:rPr>
              <w:rFonts w:cstheme="minorHAnsi"/>
            </w:rPr>
          </w:pPr>
        </w:p>
      </w:tc>
      <w:tc>
        <w:tcPr>
          <w:tcW w:w="3544" w:type="dxa"/>
          <w:tcBorders>
            <w:bottom w:val="single" w:sz="4" w:space="0" w:color="auto"/>
          </w:tcBorders>
        </w:tcPr>
        <w:p w14:paraId="57513843" w14:textId="69B007B1" w:rsidR="000333B8" w:rsidRPr="000333B8" w:rsidRDefault="000333B8" w:rsidP="000333B8">
          <w:pPr>
            <w:rPr>
              <w:rFonts w:cstheme="minorHAnsi"/>
            </w:rPr>
          </w:pPr>
        </w:p>
      </w:tc>
      <w:tc>
        <w:tcPr>
          <w:tcW w:w="7110" w:type="dxa"/>
        </w:tcPr>
        <w:p w14:paraId="61E84E89" w14:textId="45388B2D" w:rsidR="000333B8" w:rsidRPr="00942406" w:rsidRDefault="000333B8" w:rsidP="000333B8">
          <w:pPr>
            <w:pStyle w:val="Footer"/>
            <w:jc w:val="right"/>
            <w:rPr>
              <w:rFonts w:cstheme="minorHAnsi"/>
            </w:rPr>
          </w:pPr>
        </w:p>
      </w:tc>
    </w:tr>
    <w:tr w:rsidR="00942406" w:rsidRPr="004C0A11" w14:paraId="116E9879" w14:textId="77777777" w:rsidTr="00C60B02">
      <w:tc>
        <w:tcPr>
          <w:tcW w:w="3597" w:type="dxa"/>
          <w:tcBorders>
            <w:top w:val="single" w:sz="4" w:space="0" w:color="auto"/>
          </w:tcBorders>
        </w:tcPr>
        <w:p w14:paraId="7F4F1A33" w14:textId="55C99CF1" w:rsidR="00942406" w:rsidRPr="00942406" w:rsidRDefault="00942406" w:rsidP="00942406">
          <w:pPr>
            <w:pStyle w:val="Footer"/>
            <w:rPr>
              <w:rFonts w:cstheme="minorHAnsi"/>
            </w:rPr>
          </w:pPr>
          <w:r w:rsidRPr="00942406">
            <w:rPr>
              <w:rFonts w:cstheme="minorHAnsi"/>
            </w:rPr>
            <w:t xml:space="preserve">Advisor </w:t>
          </w:r>
        </w:p>
      </w:tc>
      <w:tc>
        <w:tcPr>
          <w:tcW w:w="239" w:type="dxa"/>
        </w:tcPr>
        <w:p w14:paraId="18AD1A2E" w14:textId="77777777" w:rsidR="00942406" w:rsidRPr="00942406" w:rsidRDefault="00942406" w:rsidP="00942406">
          <w:pPr>
            <w:pStyle w:val="Footer"/>
            <w:rPr>
              <w:rFonts w:cstheme="minorHAnsi"/>
            </w:rPr>
          </w:pPr>
        </w:p>
      </w:tc>
      <w:tc>
        <w:tcPr>
          <w:tcW w:w="3544" w:type="dxa"/>
          <w:tcBorders>
            <w:top w:val="single" w:sz="4" w:space="0" w:color="auto"/>
          </w:tcBorders>
        </w:tcPr>
        <w:p w14:paraId="43D20FBB" w14:textId="7A8F4F7B" w:rsidR="00942406" w:rsidRPr="00942406" w:rsidRDefault="00C95356" w:rsidP="00942406">
          <w:pPr>
            <w:pStyle w:val="Footer"/>
            <w:rPr>
              <w:rFonts w:cstheme="minorHAnsi"/>
            </w:rPr>
          </w:pPr>
          <w:r>
            <w:rPr>
              <w:rFonts w:cstheme="minorHAnsi"/>
            </w:rPr>
            <w:t>Advising Term</w:t>
          </w:r>
        </w:p>
      </w:tc>
      <w:tc>
        <w:tcPr>
          <w:tcW w:w="7110" w:type="dxa"/>
        </w:tcPr>
        <w:p w14:paraId="6CB25B89" w14:textId="34539A79" w:rsidR="00942406" w:rsidRPr="00942406" w:rsidRDefault="00942406" w:rsidP="00942406">
          <w:pPr>
            <w:pStyle w:val="Footer"/>
            <w:jc w:val="right"/>
            <w:rPr>
              <w:rFonts w:cstheme="minorHAnsi"/>
            </w:rPr>
          </w:pPr>
          <w:r w:rsidRPr="00942406">
            <w:rPr>
              <w:rFonts w:cstheme="minorHAnsi"/>
            </w:rPr>
            <w:t xml:space="preserve">Updated </w:t>
          </w:r>
          <w:r w:rsidR="00D424E0">
            <w:rPr>
              <w:rFonts w:cstheme="minorHAnsi"/>
            </w:rPr>
            <w:t>8/</w:t>
          </w:r>
          <w:r w:rsidR="00E0474B">
            <w:rPr>
              <w:rFonts w:cstheme="minorHAnsi"/>
            </w:rPr>
            <w:t>30</w:t>
          </w:r>
          <w:r w:rsidR="000333B8">
            <w:rPr>
              <w:rFonts w:cstheme="minorHAnsi"/>
            </w:rPr>
            <w:t>/202</w:t>
          </w:r>
          <w:r w:rsidR="00C95356">
            <w:rPr>
              <w:rFonts w:cstheme="minorHAnsi"/>
            </w:rPr>
            <w:t>3</w:t>
          </w:r>
        </w:p>
      </w:tc>
    </w:tr>
  </w:tbl>
  <w:p w14:paraId="5ADC1D9E" w14:textId="4FD4AFDC" w:rsidR="000E74FF" w:rsidRPr="00C60B02" w:rsidRDefault="008B0450" w:rsidP="008B0450">
    <w:pPr>
      <w:pStyle w:val="Header"/>
      <w:rPr>
        <w:color w:val="FF0000"/>
      </w:rPr>
    </w:pPr>
    <w:r w:rsidRPr="00C60B02">
      <w:rPr>
        <w:b/>
        <w:i/>
        <w:color w:val="FF0000"/>
        <w:sz w:val="21"/>
        <w:szCs w:val="12"/>
      </w:rPr>
      <w:t>This worksheet is designed to help you understand your TDA. Remember that the TDA (and not this worksheet) is the official document that will determine your graduation. Please monitor your TDA closely to ensure that the information matches this worksheet. Alert your advisor about any discrepancies as soon as possible.</w:t>
    </w:r>
    <w:r w:rsidRPr="00C60B02">
      <w:rPr>
        <w:color w:val="FF0000"/>
        <w:sz w:val="10"/>
        <w:szCs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A706" w14:textId="77777777" w:rsidR="003D717C" w:rsidRPr="003D717C" w:rsidRDefault="003D717C" w:rsidP="003D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3622" w14:textId="77777777" w:rsidR="00D53A2E" w:rsidRDefault="00D53A2E" w:rsidP="000E74FF">
      <w:r>
        <w:separator/>
      </w:r>
    </w:p>
  </w:footnote>
  <w:footnote w:type="continuationSeparator" w:id="0">
    <w:p w14:paraId="10BBBDD1" w14:textId="77777777" w:rsidR="00D53A2E" w:rsidRDefault="00D53A2E" w:rsidP="000E7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1DB6" w14:textId="77777777" w:rsidR="006F36CF" w:rsidRDefault="006F36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729D" w14:textId="77777777" w:rsidR="006F36CF" w:rsidRDefault="006F36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D935" w14:textId="3DB6490F" w:rsidR="008B0450" w:rsidRPr="008B0450" w:rsidRDefault="00C95356" w:rsidP="000E4CE7">
    <w:pPr>
      <w:pStyle w:val="BasicParagraph"/>
      <w:ind w:left="720"/>
      <w:rPr>
        <w:sz w:val="6"/>
      </w:rPr>
    </w:pPr>
    <w:r w:rsidRPr="007B1D1D">
      <w:rPr>
        <w:rFonts w:asciiTheme="minorHAnsi" w:hAnsiTheme="minorHAnsi" w:cstheme="minorHAnsi"/>
        <w:iCs/>
        <w:color w:val="002849"/>
        <w:sz w:val="28"/>
        <w:szCs w:val="28"/>
      </w:rPr>
      <mc:AlternateContent>
        <mc:Choice Requires="wps">
          <w:drawing>
            <wp:anchor distT="45720" distB="45720" distL="114300" distR="114300" simplePos="0" relativeHeight="251660288" behindDoc="0" locked="0" layoutInCell="1" allowOverlap="1" wp14:anchorId="72816DB2" wp14:editId="7B374606">
              <wp:simplePos x="0" y="0"/>
              <wp:positionH relativeFrom="column">
                <wp:posOffset>7435850</wp:posOffset>
              </wp:positionH>
              <wp:positionV relativeFrom="paragraph">
                <wp:posOffset>-317500</wp:posOffset>
              </wp:positionV>
              <wp:extent cx="1812925" cy="4895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489585"/>
                      </a:xfrm>
                      <a:prstGeom prst="rect">
                        <a:avLst/>
                      </a:prstGeom>
                      <a:solidFill>
                        <a:srgbClr val="FFFFFF"/>
                      </a:solidFill>
                      <a:ln w="9525">
                        <a:noFill/>
                        <a:miter lim="800000"/>
                        <a:headEnd/>
                        <a:tailEnd/>
                      </a:ln>
                    </wps:spPr>
                    <wps:txbx>
                      <w:txbxContent>
                        <w:p w14:paraId="05C9CC55" w14:textId="338298F8" w:rsidR="00130880" w:rsidRPr="00A57D84" w:rsidRDefault="000E4CE7" w:rsidP="00130880">
                          <w:pPr>
                            <w:rPr>
                              <w:b/>
                              <w:color w:val="FF0000"/>
                              <w:sz w:val="36"/>
                              <w:szCs w:val="26"/>
                            </w:rPr>
                          </w:pPr>
                          <w:r>
                            <w:rPr>
                              <w:b/>
                              <w:color w:val="FF0000"/>
                              <w:sz w:val="24"/>
                              <w:szCs w:val="24"/>
                            </w:rPr>
                            <w:t>Fall 2021-Present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16DB2" id="_x0000_t202" coordsize="21600,21600" o:spt="202" path="m,l,21600r21600,l21600,xe">
              <v:stroke joinstyle="miter"/>
              <v:path gradientshapeok="t" o:connecttype="rect"/>
            </v:shapetype>
            <v:shape id="Text Box 2" o:spid="_x0000_s1026" type="#_x0000_t202" style="position:absolute;left:0;text-align:left;margin-left:585.5pt;margin-top:-25pt;width:142.75pt;height:3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" stroked="f">
              <v:textbox>
                <w:txbxContent>
                  <w:p w14:paraId="05C9CC55" w14:textId="338298F8" w:rsidR="00130880" w:rsidRPr="00A57D84" w:rsidRDefault="000E4CE7" w:rsidP="00130880">
                    <w:pPr>
                      <w:rPr>
                        <w:b/>
                        <w:color w:val="FF0000"/>
                        <w:sz w:val="36"/>
                        <w:szCs w:val="26"/>
                      </w:rPr>
                    </w:pPr>
                    <w:r>
                      <w:rPr>
                        <w:b/>
                        <w:color w:val="FF0000"/>
                        <w:sz w:val="24"/>
                        <w:szCs w:val="24"/>
                      </w:rPr>
                      <w:t>Fall 2021-Present</w:t>
                    </w:r>
                  </w:p>
                </w:txbxContent>
              </v:textbox>
              <w10:wrap type="square"/>
            </v:shape>
          </w:pict>
        </mc:Fallback>
      </mc:AlternateContent>
    </w:r>
    <w:r w:rsidR="000333B8" w:rsidRPr="00C60B02">
      <w:rPr>
        <w:color w:val="FF0000"/>
        <w:sz w:val="12"/>
        <w:szCs w:val="12"/>
      </w:rPr>
      <w:drawing>
        <wp:anchor distT="0" distB="0" distL="114300" distR="114300" simplePos="0" relativeHeight="251658240" behindDoc="1" locked="0" layoutInCell="1" allowOverlap="1" wp14:anchorId="3F54BE34" wp14:editId="0FE88729">
          <wp:simplePos x="0" y="0"/>
          <wp:positionH relativeFrom="page">
            <wp:posOffset>165100</wp:posOffset>
          </wp:positionH>
          <wp:positionV relativeFrom="page">
            <wp:posOffset>137795</wp:posOffset>
          </wp:positionV>
          <wp:extent cx="5897880" cy="731520"/>
          <wp:effectExtent l="0" t="0" r="7620" b="0"/>
          <wp:wrapNone/>
          <wp:docPr id="1" name="Picture 1"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avis/Desktop/Office-letterhead-colo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731520"/>
                  </a:xfrm>
                  <a:prstGeom prst="rect">
                    <a:avLst/>
                  </a:prstGeom>
                  <a:noFill/>
                </pic:spPr>
              </pic:pic>
            </a:graphicData>
          </a:graphic>
          <wp14:sizeRelH relativeFrom="page">
            <wp14:pctWidth>0</wp14:pctWidth>
          </wp14:sizeRelH>
          <wp14:sizeRelV relativeFrom="page">
            <wp14:pctHeight>0</wp14:pctHeight>
          </wp14:sizeRelV>
        </wp:anchor>
      </w:drawing>
    </w:r>
    <w:r w:rsidR="000E74FF" w:rsidRPr="007642C1">
      <w:rPr>
        <w:rFonts w:asciiTheme="minorHAnsi" w:hAnsiTheme="minorHAnsi" w:cstheme="minorHAnsi"/>
        <w:iCs/>
        <w:color w:val="002849"/>
        <w:sz w:val="28"/>
        <w:szCs w:val="20"/>
      </w:rPr>
      <w:t xml:space="preserve">Child &amp; Adolescent </w:t>
    </w:r>
    <w:r w:rsidR="00057132">
      <w:rPr>
        <w:rFonts w:asciiTheme="minorHAnsi" w:hAnsiTheme="minorHAnsi" w:cstheme="minorHAnsi"/>
        <w:iCs/>
        <w:color w:val="002849"/>
        <w:sz w:val="28"/>
        <w:szCs w:val="20"/>
      </w:rPr>
      <w:t>Studies</w:t>
    </w:r>
    <w:r w:rsidR="000E74FF" w:rsidRPr="007642C1">
      <w:rPr>
        <w:rFonts w:asciiTheme="minorHAnsi" w:hAnsiTheme="minorHAnsi" w:cstheme="minorHAnsi"/>
        <w:iCs/>
        <w:color w:val="002849"/>
        <w:sz w:val="28"/>
        <w:szCs w:val="20"/>
      </w:rPr>
      <w:t xml:space="preserve"> Major Advisement Sheet: </w:t>
    </w:r>
    <w:r w:rsidR="004C0A11" w:rsidRPr="00C60B02">
      <w:rPr>
        <w:rFonts w:asciiTheme="minorHAnsi" w:hAnsiTheme="minorHAnsi" w:cstheme="minorHAnsi"/>
        <w:b/>
        <w:iCs/>
        <w:color w:val="002849"/>
        <w:sz w:val="28"/>
        <w:szCs w:val="20"/>
        <w:highlight w:val="yellow"/>
      </w:rPr>
      <w:t xml:space="preserve">Family and Community Contexts </w:t>
    </w:r>
    <w:r w:rsidR="004C0A11" w:rsidRPr="00D424E0">
      <w:rPr>
        <w:rFonts w:asciiTheme="minorHAnsi" w:hAnsiTheme="minorHAnsi" w:cstheme="minorHAnsi"/>
        <w:b/>
        <w:iCs/>
        <w:color w:val="002849"/>
        <w:sz w:val="28"/>
        <w:szCs w:val="20"/>
        <w:highlight w:val="yellow"/>
      </w:rPr>
      <w:t>(</w:t>
    </w:r>
    <w:r w:rsidR="00DC46C7" w:rsidRPr="00D424E0">
      <w:rPr>
        <w:rFonts w:asciiTheme="minorHAnsi" w:hAnsiTheme="minorHAnsi" w:cstheme="minorHAnsi"/>
        <w:b/>
        <w:iCs/>
        <w:color w:val="002849"/>
        <w:sz w:val="28"/>
        <w:szCs w:val="20"/>
        <w:highlight w:val="yellow"/>
      </w:rPr>
      <w:t>CHAF</w:t>
    </w:r>
    <w:r w:rsidR="000E4CE7" w:rsidRPr="00D424E0">
      <w:rPr>
        <w:rFonts w:asciiTheme="minorHAnsi" w:hAnsiTheme="minorHAnsi" w:cstheme="minorHAnsi"/>
        <w:b/>
        <w:iCs/>
        <w:color w:val="002849"/>
        <w:sz w:val="28"/>
        <w:szCs w:val="20"/>
        <w:highlight w:val="yellow"/>
      </w:rPr>
      <w:t>)</w:t>
    </w:r>
    <w:r w:rsidR="000E74FF" w:rsidRPr="00335769">
      <w:rPr>
        <w:sz w:val="10"/>
        <w:szCs w:val="12"/>
      </w:rPr>
      <w:t xml:space="preserve"> </w:t>
    </w:r>
    <w:r w:rsidR="000E74FF">
      <w:rPr>
        <w:sz w:val="12"/>
        <w:szCs w:val="12"/>
      </w:rPr>
      <w:drawing>
        <wp:anchor distT="0" distB="0" distL="114300" distR="114300" simplePos="0" relativeHeight="251656192" behindDoc="1" locked="0" layoutInCell="1" allowOverlap="1" wp14:anchorId="09DC6FFB" wp14:editId="554C4B28">
          <wp:simplePos x="0" y="0"/>
          <wp:positionH relativeFrom="page">
            <wp:posOffset>165735</wp:posOffset>
          </wp:positionH>
          <wp:positionV relativeFrom="page">
            <wp:posOffset>116840</wp:posOffset>
          </wp:positionV>
          <wp:extent cx="5897880" cy="731520"/>
          <wp:effectExtent l="0" t="0" r="0" b="5080"/>
          <wp:wrapNone/>
          <wp:docPr id="2" name="Picture 2" descr="/Users/adavis/Desktop/Office-letterhead-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avis/Desktop/Office-letterhead-colo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7880" cy="7315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6468" w14:textId="02B72076" w:rsidR="003D717C" w:rsidRPr="00AB43B4" w:rsidRDefault="00AB43B4" w:rsidP="003D717C">
    <w:pPr>
      <w:pStyle w:val="Header"/>
      <w:rPr>
        <w:i/>
        <w:iCs/>
      </w:rPr>
    </w:pPr>
    <w:r>
      <w:rPr>
        <w:i/>
        <w:iCs/>
      </w:rPr>
      <w:t>CHAF Advising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8F9"/>
    <w:multiLevelType w:val="hybridMultilevel"/>
    <w:tmpl w:val="22465DA2"/>
    <w:lvl w:ilvl="0" w:tplc="20C8FEA0">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570D5C"/>
    <w:multiLevelType w:val="singleLevel"/>
    <w:tmpl w:val="7122837C"/>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09B0380"/>
    <w:multiLevelType w:val="hybridMultilevel"/>
    <w:tmpl w:val="1ED67996"/>
    <w:lvl w:ilvl="0" w:tplc="C1626806">
      <w:start w:val="1"/>
      <w:numFmt w:val="bullet"/>
      <w:lvlText w:val=""/>
      <w:lvlJc w:val="left"/>
      <w:pPr>
        <w:tabs>
          <w:tab w:val="num" w:pos="288"/>
        </w:tabs>
        <w:ind w:left="288" w:hanging="288"/>
      </w:pPr>
      <w:rPr>
        <w:rFonts w:ascii="Wingdings" w:hAnsi="Wingdings" w:hint="default"/>
        <w:sz w:val="16"/>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53885B47"/>
    <w:multiLevelType w:val="hybridMultilevel"/>
    <w:tmpl w:val="2E9A2D4E"/>
    <w:lvl w:ilvl="0" w:tplc="4D32DC3E">
      <w:start w:val="1"/>
      <w:numFmt w:val="bullet"/>
      <w:lvlText w:val=""/>
      <w:lvlJc w:val="left"/>
      <w:pPr>
        <w:ind w:left="360" w:hanging="360"/>
      </w:pPr>
      <w:rPr>
        <w:rFonts w:ascii="Wingdings" w:hAnsi="Wingdings" w:hint="default"/>
        <w:color w:val="auto"/>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1E05CF"/>
    <w:multiLevelType w:val="hybridMultilevel"/>
    <w:tmpl w:val="6E2E7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2593E43"/>
    <w:multiLevelType w:val="hybridMultilevel"/>
    <w:tmpl w:val="A0C6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878FA"/>
    <w:multiLevelType w:val="hybridMultilevel"/>
    <w:tmpl w:val="213073EC"/>
    <w:lvl w:ilvl="0" w:tplc="B5DA05A4">
      <w:start w:val="1"/>
      <w:numFmt w:val="bullet"/>
      <w:lvlText w:val=""/>
      <w:lvlJc w:val="left"/>
      <w:pPr>
        <w:ind w:left="432"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0035F"/>
    <w:multiLevelType w:val="hybridMultilevel"/>
    <w:tmpl w:val="EBFE054A"/>
    <w:lvl w:ilvl="0" w:tplc="20C8FEA0">
      <w:start w:val="1"/>
      <w:numFmt w:val="bullet"/>
      <w:lvlText w:val=""/>
      <w:lvlJc w:val="left"/>
      <w:pPr>
        <w:tabs>
          <w:tab w:val="num" w:pos="321"/>
        </w:tabs>
        <w:ind w:left="321" w:hanging="288"/>
      </w:pPr>
      <w:rPr>
        <w:rFonts w:ascii="Wingdings" w:hAnsi="Wingdings" w:hint="default"/>
        <w:sz w:val="16"/>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8" w15:restartNumberingAfterBreak="0">
    <w:nsid w:val="68AC4F52"/>
    <w:multiLevelType w:val="hybridMultilevel"/>
    <w:tmpl w:val="6778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C136F"/>
    <w:multiLevelType w:val="hybridMultilevel"/>
    <w:tmpl w:val="5B44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605404"/>
    <w:multiLevelType w:val="hybridMultilevel"/>
    <w:tmpl w:val="C7FE03BE"/>
    <w:lvl w:ilvl="0" w:tplc="DD92E16E">
      <w:start w:val="1"/>
      <w:numFmt w:val="bullet"/>
      <w:lvlText w:val=""/>
      <w:lvlJc w:val="left"/>
      <w:pPr>
        <w:tabs>
          <w:tab w:val="num" w:pos="432"/>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0A1E2C"/>
    <w:multiLevelType w:val="hybridMultilevel"/>
    <w:tmpl w:val="72F20924"/>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5302DC"/>
    <w:multiLevelType w:val="hybridMultilevel"/>
    <w:tmpl w:val="03D0C610"/>
    <w:lvl w:ilvl="0" w:tplc="EE223BA8">
      <w:start w:val="1"/>
      <w:numFmt w:val="bullet"/>
      <w:lvlText w:val=""/>
      <w:lvlJc w:val="left"/>
      <w:pPr>
        <w:tabs>
          <w:tab w:val="num" w:pos="360"/>
        </w:tabs>
        <w:ind w:left="360" w:hanging="288"/>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36A62"/>
    <w:multiLevelType w:val="hybridMultilevel"/>
    <w:tmpl w:val="FC1EA2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1485941">
    <w:abstractNumId w:val="0"/>
  </w:num>
  <w:num w:numId="2" w16cid:durableId="1174488423">
    <w:abstractNumId w:val="10"/>
  </w:num>
  <w:num w:numId="3" w16cid:durableId="1516991612">
    <w:abstractNumId w:val="12"/>
  </w:num>
  <w:num w:numId="4" w16cid:durableId="83383800">
    <w:abstractNumId w:val="13"/>
  </w:num>
  <w:num w:numId="5" w16cid:durableId="1400057411">
    <w:abstractNumId w:val="3"/>
  </w:num>
  <w:num w:numId="6" w16cid:durableId="1739087217">
    <w:abstractNumId w:val="1"/>
  </w:num>
  <w:num w:numId="7" w16cid:durableId="810287188">
    <w:abstractNumId w:val="4"/>
  </w:num>
  <w:num w:numId="8" w16cid:durableId="1375544471">
    <w:abstractNumId w:val="2"/>
  </w:num>
  <w:num w:numId="9" w16cid:durableId="704526061">
    <w:abstractNumId w:val="11"/>
  </w:num>
  <w:num w:numId="10" w16cid:durableId="1346905212">
    <w:abstractNumId w:val="6"/>
  </w:num>
  <w:num w:numId="11" w16cid:durableId="1211574149">
    <w:abstractNumId w:val="8"/>
  </w:num>
  <w:num w:numId="12" w16cid:durableId="1651669632">
    <w:abstractNumId w:val="5"/>
  </w:num>
  <w:num w:numId="13" w16cid:durableId="18356020">
    <w:abstractNumId w:val="9"/>
  </w:num>
  <w:num w:numId="14" w16cid:durableId="430586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zMTW1MDQ3sjAysjBQ0lEKTi0uzszPAykwqwUAv5ot2ywAAAA="/>
  </w:docVars>
  <w:rsids>
    <w:rsidRoot w:val="000E74FF"/>
    <w:rsid w:val="000009EC"/>
    <w:rsid w:val="00003742"/>
    <w:rsid w:val="00006F6F"/>
    <w:rsid w:val="00020719"/>
    <w:rsid w:val="000333B8"/>
    <w:rsid w:val="0003479B"/>
    <w:rsid w:val="0003581A"/>
    <w:rsid w:val="00046879"/>
    <w:rsid w:val="00057132"/>
    <w:rsid w:val="00061AC4"/>
    <w:rsid w:val="00083190"/>
    <w:rsid w:val="00092C89"/>
    <w:rsid w:val="000B48B0"/>
    <w:rsid w:val="000B4F5C"/>
    <w:rsid w:val="000E4CE7"/>
    <w:rsid w:val="000E74FF"/>
    <w:rsid w:val="000F039B"/>
    <w:rsid w:val="00107167"/>
    <w:rsid w:val="00130880"/>
    <w:rsid w:val="001342E2"/>
    <w:rsid w:val="00152F8F"/>
    <w:rsid w:val="00156BB3"/>
    <w:rsid w:val="00166E55"/>
    <w:rsid w:val="00185320"/>
    <w:rsid w:val="001944D4"/>
    <w:rsid w:val="001A7A22"/>
    <w:rsid w:val="001F0214"/>
    <w:rsid w:val="00236380"/>
    <w:rsid w:val="002528C5"/>
    <w:rsid w:val="0025307A"/>
    <w:rsid w:val="00260292"/>
    <w:rsid w:val="002746F6"/>
    <w:rsid w:val="0028745A"/>
    <w:rsid w:val="002C2908"/>
    <w:rsid w:val="002D415C"/>
    <w:rsid w:val="002E6918"/>
    <w:rsid w:val="0030382E"/>
    <w:rsid w:val="00310B19"/>
    <w:rsid w:val="00312E95"/>
    <w:rsid w:val="003214EE"/>
    <w:rsid w:val="003458BB"/>
    <w:rsid w:val="00345F65"/>
    <w:rsid w:val="00350FC3"/>
    <w:rsid w:val="003602C6"/>
    <w:rsid w:val="00365143"/>
    <w:rsid w:val="00372142"/>
    <w:rsid w:val="003979CA"/>
    <w:rsid w:val="003B3C0A"/>
    <w:rsid w:val="003B677D"/>
    <w:rsid w:val="003C2F57"/>
    <w:rsid w:val="003D085C"/>
    <w:rsid w:val="003D717C"/>
    <w:rsid w:val="003D7C34"/>
    <w:rsid w:val="004035FD"/>
    <w:rsid w:val="00420DF9"/>
    <w:rsid w:val="004730C9"/>
    <w:rsid w:val="0049077A"/>
    <w:rsid w:val="00490903"/>
    <w:rsid w:val="0049708E"/>
    <w:rsid w:val="004C0A11"/>
    <w:rsid w:val="004D2362"/>
    <w:rsid w:val="004E2821"/>
    <w:rsid w:val="004E533B"/>
    <w:rsid w:val="00511025"/>
    <w:rsid w:val="0051226F"/>
    <w:rsid w:val="005313DB"/>
    <w:rsid w:val="0053487A"/>
    <w:rsid w:val="00580EB3"/>
    <w:rsid w:val="00584908"/>
    <w:rsid w:val="005A192E"/>
    <w:rsid w:val="005A66EF"/>
    <w:rsid w:val="005B05C6"/>
    <w:rsid w:val="005B404E"/>
    <w:rsid w:val="005F36C9"/>
    <w:rsid w:val="00650AFE"/>
    <w:rsid w:val="00665E4E"/>
    <w:rsid w:val="00671062"/>
    <w:rsid w:val="0067719D"/>
    <w:rsid w:val="006869BA"/>
    <w:rsid w:val="006952CE"/>
    <w:rsid w:val="006A0163"/>
    <w:rsid w:val="006A154B"/>
    <w:rsid w:val="006A62AA"/>
    <w:rsid w:val="006A71A9"/>
    <w:rsid w:val="006B7951"/>
    <w:rsid w:val="006F0A13"/>
    <w:rsid w:val="006F36CF"/>
    <w:rsid w:val="006F5860"/>
    <w:rsid w:val="007060AF"/>
    <w:rsid w:val="0072066C"/>
    <w:rsid w:val="00733B97"/>
    <w:rsid w:val="00747D97"/>
    <w:rsid w:val="00795F20"/>
    <w:rsid w:val="007B4DA8"/>
    <w:rsid w:val="007B5803"/>
    <w:rsid w:val="007C0C16"/>
    <w:rsid w:val="007C4D9C"/>
    <w:rsid w:val="007D3D0E"/>
    <w:rsid w:val="008505A5"/>
    <w:rsid w:val="00861722"/>
    <w:rsid w:val="00896AD6"/>
    <w:rsid w:val="008B0450"/>
    <w:rsid w:val="008C0AB0"/>
    <w:rsid w:val="008D4AD5"/>
    <w:rsid w:val="00935412"/>
    <w:rsid w:val="00942406"/>
    <w:rsid w:val="0096076D"/>
    <w:rsid w:val="009632CE"/>
    <w:rsid w:val="00964BAB"/>
    <w:rsid w:val="009E00A0"/>
    <w:rsid w:val="00A0299F"/>
    <w:rsid w:val="00A054F3"/>
    <w:rsid w:val="00A10C1B"/>
    <w:rsid w:val="00A111D1"/>
    <w:rsid w:val="00A120A4"/>
    <w:rsid w:val="00A27978"/>
    <w:rsid w:val="00A330CA"/>
    <w:rsid w:val="00A351C4"/>
    <w:rsid w:val="00A55356"/>
    <w:rsid w:val="00A5559B"/>
    <w:rsid w:val="00AB43B4"/>
    <w:rsid w:val="00AB4AE0"/>
    <w:rsid w:val="00AB6C86"/>
    <w:rsid w:val="00AC70BF"/>
    <w:rsid w:val="00B17DE5"/>
    <w:rsid w:val="00B26963"/>
    <w:rsid w:val="00B561EC"/>
    <w:rsid w:val="00B56319"/>
    <w:rsid w:val="00B624F9"/>
    <w:rsid w:val="00B74DDB"/>
    <w:rsid w:val="00B76CC4"/>
    <w:rsid w:val="00BA51FA"/>
    <w:rsid w:val="00BA58F1"/>
    <w:rsid w:val="00BB30B9"/>
    <w:rsid w:val="00BF1AD2"/>
    <w:rsid w:val="00BF7FA2"/>
    <w:rsid w:val="00C00438"/>
    <w:rsid w:val="00C048B1"/>
    <w:rsid w:val="00C124EB"/>
    <w:rsid w:val="00C346DE"/>
    <w:rsid w:val="00C60B02"/>
    <w:rsid w:val="00C62A20"/>
    <w:rsid w:val="00C7295D"/>
    <w:rsid w:val="00C75B3E"/>
    <w:rsid w:val="00C87D9D"/>
    <w:rsid w:val="00C95356"/>
    <w:rsid w:val="00CA1A58"/>
    <w:rsid w:val="00CA4F90"/>
    <w:rsid w:val="00CA737C"/>
    <w:rsid w:val="00CA75EB"/>
    <w:rsid w:val="00CC54E5"/>
    <w:rsid w:val="00D047CD"/>
    <w:rsid w:val="00D16656"/>
    <w:rsid w:val="00D20AA8"/>
    <w:rsid w:val="00D33755"/>
    <w:rsid w:val="00D366DE"/>
    <w:rsid w:val="00D424E0"/>
    <w:rsid w:val="00D46D05"/>
    <w:rsid w:val="00D479B9"/>
    <w:rsid w:val="00D47A05"/>
    <w:rsid w:val="00D53A2E"/>
    <w:rsid w:val="00D5529A"/>
    <w:rsid w:val="00D564DE"/>
    <w:rsid w:val="00D60771"/>
    <w:rsid w:val="00D771D1"/>
    <w:rsid w:val="00D83E46"/>
    <w:rsid w:val="00D85123"/>
    <w:rsid w:val="00DC2310"/>
    <w:rsid w:val="00DC46C7"/>
    <w:rsid w:val="00DD2C65"/>
    <w:rsid w:val="00DD4FB7"/>
    <w:rsid w:val="00DE3319"/>
    <w:rsid w:val="00E00D86"/>
    <w:rsid w:val="00E0474B"/>
    <w:rsid w:val="00E054CE"/>
    <w:rsid w:val="00E06A80"/>
    <w:rsid w:val="00E17BEB"/>
    <w:rsid w:val="00E20A3E"/>
    <w:rsid w:val="00E43C49"/>
    <w:rsid w:val="00E578F3"/>
    <w:rsid w:val="00E75A02"/>
    <w:rsid w:val="00E96615"/>
    <w:rsid w:val="00E976EC"/>
    <w:rsid w:val="00EB0151"/>
    <w:rsid w:val="00EB1AC2"/>
    <w:rsid w:val="00ED6472"/>
    <w:rsid w:val="00EE4453"/>
    <w:rsid w:val="00F02B52"/>
    <w:rsid w:val="00F078B6"/>
    <w:rsid w:val="00F30D11"/>
    <w:rsid w:val="00F44E6F"/>
    <w:rsid w:val="00F72820"/>
    <w:rsid w:val="00F76A25"/>
    <w:rsid w:val="00FD2F3D"/>
    <w:rsid w:val="00FD6656"/>
    <w:rsid w:val="00FE3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C93E4"/>
  <w15:chartTrackingRefBased/>
  <w15:docId w15:val="{71DA5818-FA05-D24D-AD1F-25F84542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2E2"/>
    <w:rPr>
      <w:noProof/>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4FF"/>
    <w:pPr>
      <w:tabs>
        <w:tab w:val="center" w:pos="4680"/>
        <w:tab w:val="right" w:pos="9360"/>
      </w:tabs>
    </w:pPr>
  </w:style>
  <w:style w:type="character" w:customStyle="1" w:styleId="HeaderChar">
    <w:name w:val="Header Char"/>
    <w:basedOn w:val="DefaultParagraphFont"/>
    <w:link w:val="Header"/>
    <w:uiPriority w:val="99"/>
    <w:rsid w:val="000E74FF"/>
  </w:style>
  <w:style w:type="paragraph" w:styleId="Footer">
    <w:name w:val="footer"/>
    <w:basedOn w:val="Normal"/>
    <w:link w:val="FooterChar"/>
    <w:uiPriority w:val="99"/>
    <w:unhideWhenUsed/>
    <w:rsid w:val="000E74FF"/>
    <w:pPr>
      <w:tabs>
        <w:tab w:val="center" w:pos="4680"/>
        <w:tab w:val="right" w:pos="9360"/>
      </w:tabs>
    </w:pPr>
  </w:style>
  <w:style w:type="character" w:customStyle="1" w:styleId="FooterChar">
    <w:name w:val="Footer Char"/>
    <w:basedOn w:val="DefaultParagraphFont"/>
    <w:link w:val="Footer"/>
    <w:uiPriority w:val="99"/>
    <w:rsid w:val="000E74FF"/>
  </w:style>
  <w:style w:type="paragraph" w:customStyle="1" w:styleId="BasicParagraph">
    <w:name w:val="[Basic Paragraph]"/>
    <w:basedOn w:val="Normal"/>
    <w:uiPriority w:val="99"/>
    <w:rsid w:val="000E74FF"/>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AB43B4"/>
    <w:rPr>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7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4FF"/>
    <w:pPr>
      <w:ind w:left="720"/>
      <w:contextualSpacing/>
    </w:pPr>
  </w:style>
  <w:style w:type="character" w:styleId="Hyperlink">
    <w:name w:val="Hyperlink"/>
    <w:basedOn w:val="DefaultParagraphFont"/>
    <w:uiPriority w:val="99"/>
    <w:unhideWhenUsed/>
    <w:rsid w:val="00A0299F"/>
    <w:rPr>
      <w:color w:val="0563C1" w:themeColor="hyperlink"/>
      <w:u w:val="single"/>
    </w:rPr>
  </w:style>
  <w:style w:type="character" w:styleId="FollowedHyperlink">
    <w:name w:val="FollowedHyperlink"/>
    <w:basedOn w:val="DefaultParagraphFont"/>
    <w:uiPriority w:val="99"/>
    <w:semiHidden/>
    <w:unhideWhenUsed/>
    <w:rsid w:val="00A0299F"/>
    <w:rPr>
      <w:color w:val="954F72" w:themeColor="followedHyperlink"/>
      <w:u w:val="single"/>
    </w:rPr>
  </w:style>
  <w:style w:type="character" w:customStyle="1" w:styleId="UnresolvedMention1">
    <w:name w:val="Unresolved Mention1"/>
    <w:basedOn w:val="DefaultParagraphFont"/>
    <w:uiPriority w:val="99"/>
    <w:semiHidden/>
    <w:unhideWhenUsed/>
    <w:rsid w:val="003D717C"/>
    <w:rPr>
      <w:color w:val="808080"/>
      <w:shd w:val="clear" w:color="auto" w:fill="E6E6E6"/>
    </w:rPr>
  </w:style>
  <w:style w:type="paragraph" w:styleId="BalloonText">
    <w:name w:val="Balloon Text"/>
    <w:basedOn w:val="Normal"/>
    <w:link w:val="BalloonTextChar"/>
    <w:uiPriority w:val="99"/>
    <w:semiHidden/>
    <w:unhideWhenUsed/>
    <w:rsid w:val="00677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19D"/>
    <w:rPr>
      <w:rFonts w:ascii="Segoe UI" w:hAnsi="Segoe UI" w:cs="Segoe UI"/>
      <w:noProof/>
      <w:sz w:val="18"/>
      <w:szCs w:val="18"/>
    </w:rPr>
  </w:style>
  <w:style w:type="character" w:styleId="CommentReference">
    <w:name w:val="annotation reference"/>
    <w:basedOn w:val="DefaultParagraphFont"/>
    <w:uiPriority w:val="99"/>
    <w:semiHidden/>
    <w:unhideWhenUsed/>
    <w:rsid w:val="006A0163"/>
    <w:rPr>
      <w:sz w:val="18"/>
      <w:szCs w:val="18"/>
    </w:rPr>
  </w:style>
  <w:style w:type="paragraph" w:styleId="CommentText">
    <w:name w:val="annotation text"/>
    <w:basedOn w:val="Normal"/>
    <w:link w:val="CommentTextChar"/>
    <w:uiPriority w:val="99"/>
    <w:semiHidden/>
    <w:unhideWhenUsed/>
    <w:rsid w:val="006A0163"/>
    <w:rPr>
      <w:sz w:val="24"/>
      <w:szCs w:val="24"/>
    </w:rPr>
  </w:style>
  <w:style w:type="character" w:customStyle="1" w:styleId="CommentTextChar">
    <w:name w:val="Comment Text Char"/>
    <w:basedOn w:val="DefaultParagraphFont"/>
    <w:link w:val="CommentText"/>
    <w:uiPriority w:val="99"/>
    <w:semiHidden/>
    <w:rsid w:val="006A0163"/>
    <w:rPr>
      <w:noProof/>
    </w:rPr>
  </w:style>
  <w:style w:type="paragraph" w:styleId="CommentSubject">
    <w:name w:val="annotation subject"/>
    <w:basedOn w:val="CommentText"/>
    <w:next w:val="CommentText"/>
    <w:link w:val="CommentSubjectChar"/>
    <w:uiPriority w:val="99"/>
    <w:semiHidden/>
    <w:unhideWhenUsed/>
    <w:rsid w:val="006A0163"/>
    <w:rPr>
      <w:b/>
      <w:bCs/>
      <w:sz w:val="20"/>
      <w:szCs w:val="20"/>
    </w:rPr>
  </w:style>
  <w:style w:type="character" w:customStyle="1" w:styleId="CommentSubjectChar">
    <w:name w:val="Comment Subject Char"/>
    <w:basedOn w:val="CommentTextChar"/>
    <w:link w:val="CommentSubject"/>
    <w:uiPriority w:val="99"/>
    <w:semiHidden/>
    <w:rsid w:val="006A0163"/>
    <w:rPr>
      <w:b/>
      <w:bCs/>
      <w:noProof/>
      <w:sz w:val="20"/>
      <w:szCs w:val="20"/>
    </w:rPr>
  </w:style>
  <w:style w:type="character" w:styleId="UnresolvedMention">
    <w:name w:val="Unresolved Mention"/>
    <w:basedOn w:val="DefaultParagraphFont"/>
    <w:uiPriority w:val="99"/>
    <w:semiHidden/>
    <w:unhideWhenUsed/>
    <w:rsid w:val="00D8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2.calstate.edu/apply"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hhd.fullerton.edu/cas/advisement/appointment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7CEAD-949A-4473-94B9-37178D39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3247</Characters>
  <Application>Microsoft Office Word</Application>
  <DocSecurity>0</DocSecurity>
  <Lines>287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Seidman</dc:creator>
  <cp:keywords/>
  <dc:description/>
  <cp:lastModifiedBy>Thames, Stephanie</cp:lastModifiedBy>
  <cp:revision>2</cp:revision>
  <cp:lastPrinted>2020-10-29T00:12:00Z</cp:lastPrinted>
  <dcterms:created xsi:type="dcterms:W3CDTF">2023-10-23T17:36:00Z</dcterms:created>
  <dcterms:modified xsi:type="dcterms:W3CDTF">2023-10-23T17:36:00Z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41830e0ee7a6dcdc5be1ee2f2deb3d5263e2c184fb6fb1e099666647121b1914</vt:lpwstr>
  </property>
</Properties>
</file>