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79"/>
        <w:gridCol w:w="2721"/>
        <w:gridCol w:w="2880"/>
        <w:gridCol w:w="2757"/>
        <w:gridCol w:w="2610"/>
        <w:gridCol w:w="658"/>
      </w:tblGrid>
      <w:tr w:rsidR="009D322A" w:rsidRPr="006652CA" w14:paraId="23DB03C7" w14:textId="77777777" w:rsidTr="006652CA">
        <w:trPr>
          <w:trHeight w:val="600"/>
        </w:trPr>
        <w:tc>
          <w:tcPr>
            <w:tcW w:w="1885" w:type="dxa"/>
            <w:shd w:val="clear" w:color="000000" w:fill="D9D9D9"/>
            <w:noWrap/>
            <w:vAlign w:val="bottom"/>
            <w:hideMark/>
          </w:tcPr>
          <w:p w14:paraId="30295DBC" w14:textId="77777777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Criterion</w:t>
            </w:r>
          </w:p>
        </w:tc>
        <w:tc>
          <w:tcPr>
            <w:tcW w:w="879" w:type="dxa"/>
            <w:shd w:val="clear" w:color="000000" w:fill="D9D9D9"/>
            <w:noWrap/>
            <w:vAlign w:val="bottom"/>
            <w:hideMark/>
          </w:tcPr>
          <w:p w14:paraId="3DFDCC70" w14:textId="77777777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Weight</w:t>
            </w:r>
          </w:p>
        </w:tc>
        <w:tc>
          <w:tcPr>
            <w:tcW w:w="2721" w:type="dxa"/>
            <w:shd w:val="clear" w:color="000000" w:fill="C6E0B4"/>
            <w:noWrap/>
            <w:vAlign w:val="bottom"/>
            <w:hideMark/>
          </w:tcPr>
          <w:p w14:paraId="4C98C80B" w14:textId="78AFBB20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880" w:type="dxa"/>
            <w:shd w:val="clear" w:color="000000" w:fill="FFE699"/>
            <w:noWrap/>
            <w:vAlign w:val="bottom"/>
            <w:hideMark/>
          </w:tcPr>
          <w:p w14:paraId="1C3F224B" w14:textId="17023D75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790" w:type="dxa"/>
            <w:shd w:val="clear" w:color="000000" w:fill="C9C9C9"/>
            <w:vAlign w:val="bottom"/>
          </w:tcPr>
          <w:p w14:paraId="5D30FDFA" w14:textId="4F758009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610" w:type="dxa"/>
            <w:shd w:val="clear" w:color="000000" w:fill="C9C9C9"/>
            <w:noWrap/>
            <w:vAlign w:val="bottom"/>
            <w:hideMark/>
          </w:tcPr>
          <w:p w14:paraId="3D1357FC" w14:textId="6CFDBC62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25" w:type="dxa"/>
            <w:shd w:val="clear" w:color="000000" w:fill="C9C9C9"/>
            <w:noWrap/>
            <w:vAlign w:val="bottom"/>
            <w:hideMark/>
          </w:tcPr>
          <w:p w14:paraId="2A2335FD" w14:textId="77777777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Score</w:t>
            </w:r>
          </w:p>
        </w:tc>
      </w:tr>
      <w:tr w:rsidR="009D322A" w:rsidRPr="006652CA" w14:paraId="6CF8443E" w14:textId="77777777" w:rsidTr="006652CA">
        <w:trPr>
          <w:trHeight w:val="1002"/>
        </w:trPr>
        <w:tc>
          <w:tcPr>
            <w:tcW w:w="1885" w:type="dxa"/>
            <w:shd w:val="clear" w:color="000000" w:fill="F2F2F2"/>
            <w:hideMark/>
          </w:tcPr>
          <w:p w14:paraId="242CAD1B" w14:textId="0CE36566" w:rsidR="009D322A" w:rsidRPr="006652CA" w:rsidRDefault="009D322A" w:rsidP="009A2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Problem</w:t>
            </w:r>
            <w:r w:rsidR="005A3AF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, Need and </w:t>
            </w:r>
            <w:r w:rsidR="00E5532E"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O</w:t>
            </w: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bjectives  </w:t>
            </w:r>
          </w:p>
        </w:tc>
        <w:tc>
          <w:tcPr>
            <w:tcW w:w="879" w:type="dxa"/>
            <w:shd w:val="clear" w:color="000000" w:fill="F2F2F2"/>
            <w:hideMark/>
          </w:tcPr>
          <w:p w14:paraId="60F9A70B" w14:textId="04972DD0" w:rsidR="009D322A" w:rsidRPr="006652CA" w:rsidRDefault="002071D1" w:rsidP="009A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</w:t>
            </w:r>
            <w:r w:rsidR="009D322A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%</w:t>
            </w:r>
          </w:p>
        </w:tc>
        <w:tc>
          <w:tcPr>
            <w:tcW w:w="2721" w:type="dxa"/>
            <w:shd w:val="clear" w:color="auto" w:fill="auto"/>
            <w:hideMark/>
          </w:tcPr>
          <w:p w14:paraId="26E17FA7" w14:textId="54D37FF6" w:rsidR="009D322A" w:rsidRPr="006652CA" w:rsidRDefault="009D322A" w:rsidP="009A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Clear statement of relevant problem </w:t>
            </w:r>
            <w:r w:rsidR="00533B94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AND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r w:rsidR="005A3AFF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stated need based on data AND 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meaningful objectives which address the problem</w:t>
            </w:r>
            <w:r w:rsidR="005A3AFF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and need.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hideMark/>
          </w:tcPr>
          <w:p w14:paraId="57C4BCFD" w14:textId="20905AAA" w:rsidR="009D322A" w:rsidRPr="006652CA" w:rsidRDefault="009D322A" w:rsidP="009A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Clear statement of problem and</w:t>
            </w:r>
            <w:r w:rsidR="005A3AFF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stated need </w:t>
            </w:r>
            <w:r w:rsidR="00D10385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based on data </w:t>
            </w:r>
            <w:bookmarkStart w:id="0" w:name="_GoBack"/>
            <w:bookmarkEnd w:id="0"/>
            <w:r w:rsidR="005A3AFF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and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some objectives which address the problem</w:t>
            </w:r>
            <w:r w:rsidR="005A3AFF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and/or need.</w:t>
            </w:r>
            <w:r w:rsidR="00533B94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90" w:type="dxa"/>
          </w:tcPr>
          <w:p w14:paraId="0DDD5673" w14:textId="34DF46A7" w:rsidR="009D322A" w:rsidRPr="006652CA" w:rsidRDefault="00533B94" w:rsidP="0053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Problem statement AND/OR objectives need to be developed and aligned. </w:t>
            </w:r>
            <w:r w:rsidR="005A3AFF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Need is stated but not supported by data.</w:t>
            </w:r>
          </w:p>
        </w:tc>
        <w:tc>
          <w:tcPr>
            <w:tcW w:w="2610" w:type="dxa"/>
            <w:shd w:val="clear" w:color="auto" w:fill="auto"/>
            <w:hideMark/>
          </w:tcPr>
          <w:p w14:paraId="31930928" w14:textId="24E2EFD1" w:rsidR="009D322A" w:rsidRPr="006652CA" w:rsidRDefault="009D322A" w:rsidP="009A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Problem </w:t>
            </w:r>
            <w:r w:rsidR="00533B94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statement</w:t>
            </w:r>
            <w:r w:rsidR="005A3AFF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, need </w:t>
            </w:r>
            <w:r w:rsidR="00533B94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AND objectives need to be developed. </w:t>
            </w:r>
          </w:p>
        </w:tc>
        <w:tc>
          <w:tcPr>
            <w:tcW w:w="625" w:type="dxa"/>
            <w:shd w:val="clear" w:color="000000" w:fill="EDEDED"/>
            <w:hideMark/>
          </w:tcPr>
          <w:p w14:paraId="0945FA04" w14:textId="77777777" w:rsidR="009D322A" w:rsidRPr="006652CA" w:rsidRDefault="009D322A" w:rsidP="009A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  <w:p w14:paraId="70D315CD" w14:textId="5C950F0B" w:rsidR="009D322A" w:rsidRPr="006652CA" w:rsidRDefault="009D322A" w:rsidP="00E6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D322A" w:rsidRPr="006652CA" w14:paraId="26BCF4C4" w14:textId="77777777" w:rsidTr="006652CA">
        <w:trPr>
          <w:trHeight w:val="1940"/>
        </w:trPr>
        <w:tc>
          <w:tcPr>
            <w:tcW w:w="1885" w:type="dxa"/>
            <w:shd w:val="clear" w:color="000000" w:fill="F2F2F2"/>
          </w:tcPr>
          <w:p w14:paraId="4B8023CC" w14:textId="77777777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Plan: Methods, Activities and</w:t>
            </w:r>
          </w:p>
          <w:p w14:paraId="640D8C08" w14:textId="557A3AD6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Innovation to include </w:t>
            </w:r>
            <w:r w:rsidR="00E5532E"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B</w:t>
            </w: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est/</w:t>
            </w:r>
            <w:r w:rsidR="00E5532E"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P</w:t>
            </w: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romising </w:t>
            </w:r>
            <w:r w:rsidR="00E5532E"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P</w:t>
            </w: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ractices</w:t>
            </w:r>
          </w:p>
        </w:tc>
        <w:tc>
          <w:tcPr>
            <w:tcW w:w="879" w:type="dxa"/>
            <w:shd w:val="clear" w:color="000000" w:fill="F2F2F2"/>
          </w:tcPr>
          <w:p w14:paraId="76C1F388" w14:textId="6C2020DE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30%</w:t>
            </w:r>
          </w:p>
        </w:tc>
        <w:tc>
          <w:tcPr>
            <w:tcW w:w="2721" w:type="dxa"/>
            <w:shd w:val="clear" w:color="auto" w:fill="auto"/>
          </w:tcPr>
          <w:p w14:paraId="09A8A670" w14:textId="4733F198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Clear plan which delineates methods and activities that are aligned to the problem and will meet the objectives. Clearly explains </w:t>
            </w:r>
            <w:r w:rsidR="00533B94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innovation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and how it reflects best or promising practices</w:t>
            </w:r>
            <w:r w:rsidR="00F662AD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2605DE3F" w14:textId="53179E3C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Some methods and activities are unclear or the case </w:t>
            </w:r>
            <w:r w:rsidR="00F662AD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needs to be 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made that all of the methods and activities will accomplish the objectives.</w:t>
            </w:r>
            <w:r w:rsidR="00F662AD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Innovation included but limited explanation as to how it reflects best or promising practices.</w:t>
            </w:r>
          </w:p>
        </w:tc>
        <w:tc>
          <w:tcPr>
            <w:tcW w:w="2790" w:type="dxa"/>
          </w:tcPr>
          <w:p w14:paraId="5B9A2994" w14:textId="1BAE8194" w:rsidR="009D322A" w:rsidRPr="006652CA" w:rsidRDefault="00F662AD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</w:t>
            </w:r>
            <w:r w:rsidR="00533B94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ethods 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AND/OR</w:t>
            </w:r>
            <w:r w:rsidR="00533B94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activities are unclear 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AND/OR</w:t>
            </w:r>
            <w:r w:rsidR="00533B94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the case has not been made that 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they</w:t>
            </w:r>
            <w:r w:rsidR="00533B94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will accomplish the objectives. 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Innovation included but needs to explain how it is a best or promising practice.</w:t>
            </w:r>
          </w:p>
        </w:tc>
        <w:tc>
          <w:tcPr>
            <w:tcW w:w="2610" w:type="dxa"/>
            <w:shd w:val="clear" w:color="auto" w:fill="auto"/>
          </w:tcPr>
          <w:p w14:paraId="08D3BD3C" w14:textId="5D194368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Methods and activities are unclear </w:t>
            </w:r>
            <w:r w:rsidR="00F662AD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AND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will not accomplish the objectives.</w:t>
            </w:r>
          </w:p>
          <w:p w14:paraId="4A2BDC45" w14:textId="494BC5A3" w:rsidR="009D322A" w:rsidRPr="006652CA" w:rsidRDefault="00F662AD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</w:t>
            </w:r>
            <w:r w:rsidR="009D322A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roject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needs to</w:t>
            </w:r>
            <w:r w:rsidR="009D322A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incorporate best or promising practices. </w:t>
            </w:r>
          </w:p>
        </w:tc>
        <w:tc>
          <w:tcPr>
            <w:tcW w:w="625" w:type="dxa"/>
            <w:shd w:val="clear" w:color="000000" w:fill="EDEDED"/>
            <w:vAlign w:val="center"/>
          </w:tcPr>
          <w:p w14:paraId="6E8B3B26" w14:textId="77777777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  <w:p w14:paraId="0FAE248D" w14:textId="6E6922CE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D2343" w:rsidRPr="006652CA" w14:paraId="247F56D0" w14:textId="77777777" w:rsidTr="006652CA">
        <w:trPr>
          <w:trHeight w:val="1263"/>
        </w:trPr>
        <w:tc>
          <w:tcPr>
            <w:tcW w:w="1885" w:type="dxa"/>
            <w:shd w:val="clear" w:color="000000" w:fill="F2F2F2"/>
          </w:tcPr>
          <w:p w14:paraId="12AB9094" w14:textId="0F478DEB" w:rsidR="00CD2343" w:rsidRPr="006652CA" w:rsidRDefault="00CD2343" w:rsidP="009D3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Assessment</w:t>
            </w:r>
          </w:p>
        </w:tc>
        <w:tc>
          <w:tcPr>
            <w:tcW w:w="879" w:type="dxa"/>
            <w:shd w:val="clear" w:color="000000" w:fill="F2F2F2"/>
          </w:tcPr>
          <w:p w14:paraId="5AD64087" w14:textId="29B5B23A" w:rsidR="00CD2343" w:rsidRPr="006652CA" w:rsidRDefault="002071D1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10%</w:t>
            </w:r>
          </w:p>
        </w:tc>
        <w:tc>
          <w:tcPr>
            <w:tcW w:w="2721" w:type="dxa"/>
            <w:shd w:val="clear" w:color="auto" w:fill="auto"/>
          </w:tcPr>
          <w:p w14:paraId="68764ED0" w14:textId="21D3AE7C" w:rsidR="00CD2343" w:rsidRPr="006652CA" w:rsidRDefault="00CD2343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Assessment strategies are clearly aligned and measure project objectives or (expected) outcomes.</w:t>
            </w:r>
          </w:p>
        </w:tc>
        <w:tc>
          <w:tcPr>
            <w:tcW w:w="2880" w:type="dxa"/>
            <w:shd w:val="clear" w:color="auto" w:fill="auto"/>
          </w:tcPr>
          <w:p w14:paraId="1DBA5E40" w14:textId="4B45446A" w:rsidR="00CD2343" w:rsidRPr="006652CA" w:rsidRDefault="00BD1878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Assessment strategies are somewhat aligned and most measure project objectives or (expected) outcomes.</w:t>
            </w:r>
          </w:p>
        </w:tc>
        <w:tc>
          <w:tcPr>
            <w:tcW w:w="2790" w:type="dxa"/>
          </w:tcPr>
          <w:p w14:paraId="11BE8B2E" w14:textId="1646A6A5" w:rsidR="00CD2343" w:rsidRPr="006652CA" w:rsidRDefault="00BD1878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Assessment strategies need to consider how to adequately measure and/or clearly align to project objectives or (expected) outcomes.</w:t>
            </w:r>
          </w:p>
        </w:tc>
        <w:tc>
          <w:tcPr>
            <w:tcW w:w="2610" w:type="dxa"/>
            <w:shd w:val="clear" w:color="auto" w:fill="auto"/>
          </w:tcPr>
          <w:p w14:paraId="55EE1397" w14:textId="5138C060" w:rsidR="00CD2343" w:rsidRPr="006652CA" w:rsidRDefault="00BD1878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Assessment strategies need to measure and align to project objectives or (expected) outcomes.</w:t>
            </w:r>
          </w:p>
        </w:tc>
        <w:tc>
          <w:tcPr>
            <w:tcW w:w="625" w:type="dxa"/>
            <w:shd w:val="clear" w:color="000000" w:fill="EDEDED"/>
            <w:vAlign w:val="center"/>
          </w:tcPr>
          <w:p w14:paraId="29726452" w14:textId="77777777" w:rsidR="00CD2343" w:rsidRPr="006652CA" w:rsidRDefault="00CD2343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9D322A" w:rsidRPr="006652CA" w14:paraId="0C9A41B6" w14:textId="77777777" w:rsidTr="006652CA">
        <w:trPr>
          <w:trHeight w:val="1355"/>
        </w:trPr>
        <w:tc>
          <w:tcPr>
            <w:tcW w:w="1885" w:type="dxa"/>
            <w:shd w:val="clear" w:color="000000" w:fill="F2F2F2"/>
          </w:tcPr>
          <w:p w14:paraId="3A06B7E1" w14:textId="7AFEA4CB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Benefits</w:t>
            </w:r>
          </w:p>
        </w:tc>
        <w:tc>
          <w:tcPr>
            <w:tcW w:w="879" w:type="dxa"/>
            <w:shd w:val="clear" w:color="000000" w:fill="F2F2F2"/>
          </w:tcPr>
          <w:p w14:paraId="2EC900D1" w14:textId="1604FF5A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20%</w:t>
            </w:r>
          </w:p>
        </w:tc>
        <w:tc>
          <w:tcPr>
            <w:tcW w:w="2721" w:type="dxa"/>
            <w:shd w:val="clear" w:color="auto" w:fill="auto"/>
          </w:tcPr>
          <w:p w14:paraId="70310FBD" w14:textId="64E60035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sz w:val="19"/>
                <w:szCs w:val="19"/>
              </w:rPr>
              <w:t>Proposed project clearly describes the benefits the implementation will have on students, the department</w:t>
            </w:r>
            <w:r w:rsidR="00CC57F1" w:rsidRPr="006652CA">
              <w:rPr>
                <w:sz w:val="19"/>
                <w:szCs w:val="19"/>
              </w:rPr>
              <w:t>/s</w:t>
            </w:r>
            <w:r w:rsidRPr="006652CA">
              <w:rPr>
                <w:sz w:val="19"/>
                <w:szCs w:val="19"/>
              </w:rPr>
              <w:t>, and/or instructional processes.</w:t>
            </w:r>
          </w:p>
        </w:tc>
        <w:tc>
          <w:tcPr>
            <w:tcW w:w="2880" w:type="dxa"/>
            <w:shd w:val="clear" w:color="auto" w:fill="auto"/>
          </w:tcPr>
          <w:p w14:paraId="2535C03F" w14:textId="43CFF809" w:rsidR="009D322A" w:rsidRPr="006652CA" w:rsidRDefault="00F662AD" w:rsidP="00F66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sz w:val="19"/>
                <w:szCs w:val="19"/>
              </w:rPr>
              <w:t>Proposed project describes the benefits the implementation will have on students, AND/OR the department, AND/OR instructional processes.</w:t>
            </w:r>
          </w:p>
        </w:tc>
        <w:tc>
          <w:tcPr>
            <w:tcW w:w="2790" w:type="dxa"/>
          </w:tcPr>
          <w:p w14:paraId="20D406AF" w14:textId="38668F5E" w:rsidR="00F662AD" w:rsidRPr="006652CA" w:rsidRDefault="00F662AD" w:rsidP="00F662AD">
            <w:pPr>
              <w:spacing w:after="0" w:line="240" w:lineRule="auto"/>
              <w:rPr>
                <w:sz w:val="19"/>
                <w:szCs w:val="19"/>
              </w:rPr>
            </w:pPr>
            <w:r w:rsidRPr="006652CA">
              <w:rPr>
                <w:sz w:val="19"/>
                <w:szCs w:val="19"/>
              </w:rPr>
              <w:t>Provides limited benefits OR a limited discussion of how the benefits will impact students, AND/OR the department AND/OR the instructional process.</w:t>
            </w:r>
          </w:p>
          <w:p w14:paraId="7D92C3D7" w14:textId="77777777" w:rsidR="009D322A" w:rsidRPr="006652CA" w:rsidRDefault="009D322A" w:rsidP="009D322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610" w:type="dxa"/>
            <w:shd w:val="clear" w:color="auto" w:fill="auto"/>
          </w:tcPr>
          <w:p w14:paraId="5968FB9D" w14:textId="7982DF00" w:rsidR="009D322A" w:rsidRPr="006652CA" w:rsidRDefault="00F662AD" w:rsidP="009D322A">
            <w:pPr>
              <w:spacing w:after="0" w:line="240" w:lineRule="auto"/>
              <w:rPr>
                <w:sz w:val="19"/>
                <w:szCs w:val="19"/>
              </w:rPr>
            </w:pPr>
            <w:r w:rsidRPr="006652CA">
              <w:rPr>
                <w:sz w:val="19"/>
                <w:szCs w:val="19"/>
              </w:rPr>
              <w:t>Discussion of b</w:t>
            </w:r>
            <w:r w:rsidR="009D322A" w:rsidRPr="006652CA">
              <w:rPr>
                <w:sz w:val="19"/>
                <w:szCs w:val="19"/>
              </w:rPr>
              <w:t xml:space="preserve">enefits </w:t>
            </w:r>
            <w:r w:rsidRPr="006652CA">
              <w:rPr>
                <w:sz w:val="19"/>
                <w:szCs w:val="19"/>
              </w:rPr>
              <w:t>needs to be developed.</w:t>
            </w:r>
            <w:r w:rsidR="009D322A" w:rsidRPr="006652CA">
              <w:rPr>
                <w:sz w:val="19"/>
                <w:szCs w:val="19"/>
              </w:rPr>
              <w:t xml:space="preserve"> </w:t>
            </w:r>
          </w:p>
          <w:p w14:paraId="1A1CEAA9" w14:textId="77777777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625" w:type="dxa"/>
            <w:shd w:val="clear" w:color="000000" w:fill="EDEDED"/>
            <w:vAlign w:val="center"/>
          </w:tcPr>
          <w:p w14:paraId="62630A98" w14:textId="77777777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9D322A" w:rsidRPr="006652CA" w14:paraId="28EC7B5E" w14:textId="77777777" w:rsidTr="006652CA">
        <w:trPr>
          <w:trHeight w:val="1400"/>
        </w:trPr>
        <w:tc>
          <w:tcPr>
            <w:tcW w:w="1885" w:type="dxa"/>
            <w:shd w:val="clear" w:color="000000" w:fill="F2F2F2"/>
          </w:tcPr>
          <w:p w14:paraId="4DADF8E7" w14:textId="00505D8B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Sustainability</w:t>
            </w:r>
          </w:p>
        </w:tc>
        <w:tc>
          <w:tcPr>
            <w:tcW w:w="879" w:type="dxa"/>
            <w:shd w:val="clear" w:color="000000" w:fill="F2F2F2"/>
          </w:tcPr>
          <w:p w14:paraId="26328C50" w14:textId="26214D87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10%</w:t>
            </w:r>
          </w:p>
        </w:tc>
        <w:tc>
          <w:tcPr>
            <w:tcW w:w="2721" w:type="dxa"/>
            <w:shd w:val="clear" w:color="auto" w:fill="auto"/>
          </w:tcPr>
          <w:p w14:paraId="7C3D9D18" w14:textId="7333CC67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Clear and detailed indication of how the project will </w:t>
            </w:r>
            <w:r w:rsidR="006242E6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be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sustained once the course release or stipend is exhausted. </w:t>
            </w:r>
          </w:p>
        </w:tc>
        <w:tc>
          <w:tcPr>
            <w:tcW w:w="2880" w:type="dxa"/>
            <w:shd w:val="clear" w:color="auto" w:fill="auto"/>
          </w:tcPr>
          <w:p w14:paraId="62C09F39" w14:textId="28F8F23B" w:rsidR="009D322A" w:rsidRPr="006652CA" w:rsidRDefault="00853E99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Some discussion of how the project will be sustained once the course release or stipend is exhausted.</w:t>
            </w:r>
          </w:p>
        </w:tc>
        <w:tc>
          <w:tcPr>
            <w:tcW w:w="2790" w:type="dxa"/>
          </w:tcPr>
          <w:p w14:paraId="1D72F932" w14:textId="73D03473" w:rsidR="009D322A" w:rsidRPr="006652CA" w:rsidRDefault="00853E99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Some discussion of how the project will be sustained AND/OR inadequate rationale for how the project will be sustained once the course release or stipend is exhausted.</w:t>
            </w:r>
          </w:p>
        </w:tc>
        <w:tc>
          <w:tcPr>
            <w:tcW w:w="2610" w:type="dxa"/>
            <w:shd w:val="clear" w:color="auto" w:fill="auto"/>
          </w:tcPr>
          <w:p w14:paraId="7FCEE6F9" w14:textId="296DD702" w:rsidR="009D322A" w:rsidRPr="006652CA" w:rsidRDefault="00853E99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Need to </w:t>
            </w:r>
            <w:r w:rsidR="009D322A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indicat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e how the project will be </w:t>
            </w:r>
            <w:r w:rsidR="009D322A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sustained once 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the </w:t>
            </w:r>
            <w:r w:rsidR="009D322A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course release or stipend is exhausted. </w:t>
            </w:r>
          </w:p>
        </w:tc>
        <w:tc>
          <w:tcPr>
            <w:tcW w:w="625" w:type="dxa"/>
            <w:shd w:val="clear" w:color="000000" w:fill="EDEDED"/>
            <w:vAlign w:val="center"/>
          </w:tcPr>
          <w:p w14:paraId="3F7FE7CD" w14:textId="20A45105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D322A" w:rsidRPr="006652CA" w14:paraId="25F9ACE8" w14:textId="77777777" w:rsidTr="006652CA">
        <w:trPr>
          <w:trHeight w:val="1389"/>
        </w:trPr>
        <w:tc>
          <w:tcPr>
            <w:tcW w:w="1885" w:type="dxa"/>
            <w:shd w:val="clear" w:color="000000" w:fill="F2F2F2"/>
          </w:tcPr>
          <w:p w14:paraId="09236BBC" w14:textId="36CABFB6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Cost </w:t>
            </w:r>
            <w:r w:rsidR="00E5532E"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J</w:t>
            </w: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ustification and </w:t>
            </w:r>
            <w:r w:rsidR="00E5532E"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F</w:t>
            </w: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easibility of </w:t>
            </w:r>
            <w:r w:rsidR="00E5532E"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</w:t>
            </w:r>
            <w:r w:rsidRPr="006652CA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ompletion (see Budget and Timeline template) </w:t>
            </w:r>
          </w:p>
        </w:tc>
        <w:tc>
          <w:tcPr>
            <w:tcW w:w="879" w:type="dxa"/>
            <w:shd w:val="clear" w:color="000000" w:fill="F2F2F2"/>
          </w:tcPr>
          <w:p w14:paraId="2EE8C631" w14:textId="0475C0F0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10%</w:t>
            </w:r>
          </w:p>
        </w:tc>
        <w:tc>
          <w:tcPr>
            <w:tcW w:w="2721" w:type="dxa"/>
            <w:shd w:val="clear" w:color="auto" w:fill="auto"/>
          </w:tcPr>
          <w:p w14:paraId="330816CD" w14:textId="157906BB" w:rsidR="009D322A" w:rsidRPr="006652CA" w:rsidRDefault="009D322A" w:rsidP="009D322A">
            <w:pPr>
              <w:spacing w:after="0" w:line="240" w:lineRule="auto"/>
              <w:rPr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Clear justification of WTUs/stipend and OE</w:t>
            </w:r>
            <w:r w:rsidR="00853E99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&amp;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E. Project completion likely given timeline and scope. </w:t>
            </w:r>
          </w:p>
        </w:tc>
        <w:tc>
          <w:tcPr>
            <w:tcW w:w="2880" w:type="dxa"/>
            <w:shd w:val="clear" w:color="auto" w:fill="auto"/>
          </w:tcPr>
          <w:p w14:paraId="6178A98A" w14:textId="0C5D7F77" w:rsidR="009D322A" w:rsidRPr="006652CA" w:rsidRDefault="00853E99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Project </w:t>
            </w:r>
            <w:r w:rsidR="00F05B63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does not seem feasible </w:t>
            </w: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given timeline and scope OR work completed outside of time-frame requested</w:t>
            </w:r>
          </w:p>
        </w:tc>
        <w:tc>
          <w:tcPr>
            <w:tcW w:w="2790" w:type="dxa"/>
            <w:shd w:val="clear" w:color="auto" w:fill="FFFFFF" w:themeFill="background1"/>
          </w:tcPr>
          <w:p w14:paraId="3826B267" w14:textId="7BAA66F2" w:rsidR="009D322A" w:rsidRPr="006652CA" w:rsidRDefault="00F05B63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highlight w:val="yellow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Project does not seem feasible given timeline </w:t>
            </w:r>
            <w:r w:rsidR="00853E99"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and scope AND work completed outside of time-frame requested.</w:t>
            </w:r>
          </w:p>
        </w:tc>
        <w:tc>
          <w:tcPr>
            <w:tcW w:w="2610" w:type="dxa"/>
            <w:shd w:val="clear" w:color="auto" w:fill="auto"/>
          </w:tcPr>
          <w:p w14:paraId="270DDA0C" w14:textId="7D012D13" w:rsidR="009D322A" w:rsidRPr="006652CA" w:rsidRDefault="006652C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highlight w:val="yellow"/>
              </w:rPr>
            </w:pPr>
            <w:r w:rsidRPr="00977AE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Project does not seem feasible given timeline and scope and/or u</w:t>
            </w:r>
            <w:r w:rsidR="009D322A" w:rsidRPr="00977AE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nclear justification of WTUs/stipend </w:t>
            </w:r>
            <w:r w:rsidRPr="00977AE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and/</w:t>
            </w:r>
            <w:r w:rsidR="009D322A" w:rsidRPr="00977AE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or not all of the aspects of the budget </w:t>
            </w:r>
            <w:r w:rsidR="00B75446" w:rsidRPr="00977AE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or timeline </w:t>
            </w:r>
            <w:r w:rsidR="009D322A" w:rsidRPr="00977AE9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are addressed.</w:t>
            </w:r>
          </w:p>
        </w:tc>
        <w:tc>
          <w:tcPr>
            <w:tcW w:w="625" w:type="dxa"/>
            <w:shd w:val="clear" w:color="000000" w:fill="EDEDED"/>
          </w:tcPr>
          <w:p w14:paraId="5972D8F2" w14:textId="16B1627D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D322A" w:rsidRPr="006652CA" w14:paraId="6D4D6D36" w14:textId="77777777" w:rsidTr="006652CA">
        <w:trPr>
          <w:trHeight w:val="590"/>
        </w:trPr>
        <w:tc>
          <w:tcPr>
            <w:tcW w:w="1885" w:type="dxa"/>
            <w:shd w:val="clear" w:color="000000" w:fill="F2F2F2"/>
            <w:vAlign w:val="center"/>
          </w:tcPr>
          <w:p w14:paraId="766B16D2" w14:textId="7FF9A623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Automatic calculations occur in this row:</w:t>
            </w:r>
          </w:p>
        </w:tc>
        <w:tc>
          <w:tcPr>
            <w:tcW w:w="879" w:type="dxa"/>
            <w:shd w:val="clear" w:color="000000" w:fill="F2F2F2"/>
            <w:vAlign w:val="center"/>
          </w:tcPr>
          <w:p w14:paraId="05576EA1" w14:textId="512AB53C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14:paraId="063BBF2E" w14:textId="31A990F4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14:paraId="3D21ED07" w14:textId="6C3112C2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90" w:type="dxa"/>
          </w:tcPr>
          <w:p w14:paraId="1A3BDC77" w14:textId="77777777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610" w:type="dxa"/>
            <w:shd w:val="clear" w:color="auto" w:fill="auto"/>
            <w:vAlign w:val="bottom"/>
          </w:tcPr>
          <w:p w14:paraId="598EEA8D" w14:textId="3F96E0D3" w:rsidR="009D322A" w:rsidRPr="006652CA" w:rsidRDefault="009D322A" w:rsidP="009D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625" w:type="dxa"/>
            <w:shd w:val="clear" w:color="000000" w:fill="EDEDED"/>
            <w:vAlign w:val="bottom"/>
          </w:tcPr>
          <w:p w14:paraId="5AC9083A" w14:textId="27679995" w:rsidR="009D322A" w:rsidRPr="006652CA" w:rsidRDefault="009D322A" w:rsidP="009D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6652CA">
              <w:rPr>
                <w:rFonts w:ascii="Calibri" w:eastAsia="Times New Roman" w:hAnsi="Calibri" w:cs="Calibri"/>
                <w:sz w:val="19"/>
                <w:szCs w:val="19"/>
              </w:rPr>
              <w:t>Total:</w:t>
            </w:r>
          </w:p>
        </w:tc>
      </w:tr>
    </w:tbl>
    <w:p w14:paraId="6540B42C" w14:textId="77777777" w:rsidR="008B027A" w:rsidRDefault="008B027A"/>
    <w:sectPr w:rsidR="008B027A" w:rsidSect="003F43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AB"/>
    <w:rsid w:val="00060C6D"/>
    <w:rsid w:val="00174333"/>
    <w:rsid w:val="002071D1"/>
    <w:rsid w:val="003F43AB"/>
    <w:rsid w:val="00460D26"/>
    <w:rsid w:val="00533B94"/>
    <w:rsid w:val="005A3AFF"/>
    <w:rsid w:val="005B1047"/>
    <w:rsid w:val="006025B0"/>
    <w:rsid w:val="006242E6"/>
    <w:rsid w:val="006652CA"/>
    <w:rsid w:val="006E1B68"/>
    <w:rsid w:val="007018EB"/>
    <w:rsid w:val="00773CD0"/>
    <w:rsid w:val="00831D4A"/>
    <w:rsid w:val="00853E99"/>
    <w:rsid w:val="008B027A"/>
    <w:rsid w:val="0092764B"/>
    <w:rsid w:val="00977AE9"/>
    <w:rsid w:val="009A2195"/>
    <w:rsid w:val="009B5DFF"/>
    <w:rsid w:val="009D322A"/>
    <w:rsid w:val="00A11698"/>
    <w:rsid w:val="00A54F4D"/>
    <w:rsid w:val="00B10666"/>
    <w:rsid w:val="00B114B3"/>
    <w:rsid w:val="00B75446"/>
    <w:rsid w:val="00BD1878"/>
    <w:rsid w:val="00C623C0"/>
    <w:rsid w:val="00CC57F1"/>
    <w:rsid w:val="00CD2343"/>
    <w:rsid w:val="00D007EE"/>
    <w:rsid w:val="00D10385"/>
    <w:rsid w:val="00D920F9"/>
    <w:rsid w:val="00D969A6"/>
    <w:rsid w:val="00E315D3"/>
    <w:rsid w:val="00E5532E"/>
    <w:rsid w:val="00EF2622"/>
    <w:rsid w:val="00F05B63"/>
    <w:rsid w:val="00F30461"/>
    <w:rsid w:val="00F662AD"/>
    <w:rsid w:val="00F90877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3B22"/>
  <w15:chartTrackingRefBased/>
  <w15:docId w15:val="{256295E1-5AFE-43B9-B312-6EDFDC8E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Erica</dc:creator>
  <cp:keywords/>
  <dc:description/>
  <cp:lastModifiedBy>Bowers, Erica</cp:lastModifiedBy>
  <cp:revision>3</cp:revision>
  <cp:lastPrinted>2018-04-03T17:31:00Z</cp:lastPrinted>
  <dcterms:created xsi:type="dcterms:W3CDTF">2023-02-03T23:54:00Z</dcterms:created>
  <dcterms:modified xsi:type="dcterms:W3CDTF">2023-02-04T00:00:00Z</dcterms:modified>
</cp:coreProperties>
</file>